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0A6" w:rsidRDefault="00BB20A6" w:rsidP="00CD467B">
      <w:pPr>
        <w:ind w:left="-142" w:right="-851"/>
        <w:rPr>
          <w:i/>
          <w:sz w:val="22"/>
        </w:rPr>
      </w:pPr>
    </w:p>
    <w:p w:rsidR="00DF25E3" w:rsidRPr="007805EC" w:rsidRDefault="00DF25E3" w:rsidP="00DF25E3">
      <w:pPr>
        <w:autoSpaceDE w:val="0"/>
        <w:autoSpaceDN w:val="0"/>
        <w:adjustRightInd w:val="0"/>
        <w:jc w:val="center"/>
        <w:rPr>
          <w:rFonts w:ascii="Calibri" w:hAnsi="Calibri" w:cs="Calibri"/>
          <w:b/>
          <w:bCs/>
          <w:iCs/>
          <w:color w:val="0000FF"/>
          <w:sz w:val="56"/>
          <w:szCs w:val="120"/>
        </w:rPr>
      </w:pPr>
      <w:r w:rsidRPr="007805EC">
        <w:rPr>
          <w:rFonts w:ascii="Calibri" w:hAnsi="Calibri" w:cs="Calibri"/>
          <w:b/>
          <w:bCs/>
          <w:iCs/>
          <w:color w:val="0000FF"/>
          <w:sz w:val="56"/>
          <w:szCs w:val="120"/>
        </w:rPr>
        <w:t>GILLINGSTOOL PRIMARY SCHOOL</w:t>
      </w:r>
    </w:p>
    <w:p w:rsidR="00DF25E3" w:rsidRPr="00DF7B6F" w:rsidRDefault="00DF25E3" w:rsidP="00DF25E3">
      <w:pPr>
        <w:autoSpaceDE w:val="0"/>
        <w:autoSpaceDN w:val="0"/>
        <w:adjustRightInd w:val="0"/>
        <w:jc w:val="center"/>
        <w:rPr>
          <w:rFonts w:ascii="Lucida Calligraphy" w:hAnsi="Lucida Calligraphy" w:cs="Calibri"/>
          <w:b/>
          <w:bCs/>
          <w:iCs/>
          <w:color w:val="0000FF"/>
          <w:sz w:val="32"/>
          <w:szCs w:val="120"/>
        </w:rPr>
      </w:pPr>
      <w:r>
        <w:rPr>
          <w:rFonts w:ascii="Lucida Calligraphy" w:hAnsi="Lucida Calligraphy" w:cs="Calibri"/>
          <w:b/>
          <w:bCs/>
          <w:iCs/>
          <w:color w:val="0000FF"/>
          <w:sz w:val="32"/>
          <w:szCs w:val="120"/>
        </w:rPr>
        <w:br/>
      </w:r>
      <w:r>
        <w:rPr>
          <w:rFonts w:ascii="Lucida Calligraphy" w:hAnsi="Lucida Calligraphy" w:cs="Calibri"/>
          <w:b/>
          <w:bCs/>
          <w:iCs/>
          <w:color w:val="0000FF"/>
          <w:sz w:val="32"/>
          <w:szCs w:val="120"/>
          <w:lang w:eastAsia="en-GB"/>
        </w:rPr>
        <w:t>Inspire ~ Believe ~ Achieve</w:t>
      </w:r>
    </w:p>
    <w:p w:rsidR="00DF25E3" w:rsidRPr="00DF25E3" w:rsidRDefault="00DF25E3" w:rsidP="00DF25E3">
      <w:pPr>
        <w:autoSpaceDE w:val="0"/>
        <w:autoSpaceDN w:val="0"/>
        <w:adjustRightInd w:val="0"/>
        <w:jc w:val="center"/>
        <w:rPr>
          <w:rFonts w:ascii="Calibri" w:hAnsi="Calibri" w:cs="Calibri"/>
          <w:b/>
          <w:bCs/>
          <w:iCs/>
          <w:sz w:val="56"/>
          <w:szCs w:val="56"/>
        </w:rPr>
      </w:pPr>
    </w:p>
    <w:p w:rsidR="00DF25E3" w:rsidRPr="00DF25E3" w:rsidRDefault="00DF25E3" w:rsidP="00DF25E3">
      <w:pPr>
        <w:autoSpaceDE w:val="0"/>
        <w:autoSpaceDN w:val="0"/>
        <w:adjustRightInd w:val="0"/>
        <w:jc w:val="center"/>
        <w:rPr>
          <w:rFonts w:ascii="Calibri" w:hAnsi="Calibri" w:cs="Calibri"/>
          <w:b/>
          <w:bCs/>
          <w:iCs/>
          <w:sz w:val="56"/>
          <w:szCs w:val="56"/>
        </w:rPr>
      </w:pPr>
    </w:p>
    <w:p w:rsidR="00DF25E3" w:rsidRDefault="00DF25E3" w:rsidP="00DF25E3">
      <w:pPr>
        <w:autoSpaceDE w:val="0"/>
        <w:autoSpaceDN w:val="0"/>
        <w:adjustRightInd w:val="0"/>
        <w:jc w:val="center"/>
        <w:rPr>
          <w:rFonts w:ascii="Arial" w:hAnsi="Arial" w:cs="Arial"/>
          <w:b/>
          <w:bCs/>
          <w:iCs/>
          <w:sz w:val="120"/>
          <w:szCs w:val="120"/>
        </w:rPr>
      </w:pPr>
      <w:r w:rsidRPr="00DF25E3">
        <w:rPr>
          <w:rFonts w:ascii="Arial" w:hAnsi="Arial" w:cs="Arial"/>
          <w:b/>
          <w:noProof/>
          <w:sz w:val="120"/>
          <w:szCs w:val="120"/>
          <w:lang w:val="en-GB" w:eastAsia="en-GB"/>
        </w:rPr>
        <w:drawing>
          <wp:inline distT="0" distB="0" distL="0" distR="0">
            <wp:extent cx="2386965" cy="2371090"/>
            <wp:effectExtent l="0" t="0" r="0" b="0"/>
            <wp:docPr id="6" name="Picture 25" descr="GPS New Logo small Oct 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PS New Logo small Oct 09.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6965" cy="2371090"/>
                    </a:xfrm>
                    <a:prstGeom prst="rect">
                      <a:avLst/>
                    </a:prstGeom>
                    <a:noFill/>
                    <a:ln>
                      <a:noFill/>
                    </a:ln>
                  </pic:spPr>
                </pic:pic>
              </a:graphicData>
            </a:graphic>
          </wp:inline>
        </w:drawing>
      </w:r>
    </w:p>
    <w:p w:rsidR="00DF25E3" w:rsidRPr="00DF25E3" w:rsidRDefault="00DF25E3" w:rsidP="00DF25E3">
      <w:pPr>
        <w:autoSpaceDE w:val="0"/>
        <w:autoSpaceDN w:val="0"/>
        <w:adjustRightInd w:val="0"/>
        <w:jc w:val="center"/>
        <w:rPr>
          <w:rFonts w:ascii="Calibri" w:hAnsi="Calibri" w:cs="Calibri"/>
          <w:b/>
          <w:bCs/>
          <w:iCs/>
          <w:sz w:val="56"/>
          <w:szCs w:val="56"/>
        </w:rPr>
      </w:pPr>
      <w:r w:rsidRPr="00DF25E3">
        <w:rPr>
          <w:rFonts w:ascii="Calibri" w:hAnsi="Calibri" w:cs="Calibri"/>
          <w:b/>
          <w:bCs/>
          <w:iCs/>
          <w:sz w:val="56"/>
          <w:szCs w:val="56"/>
        </w:rPr>
        <w:t xml:space="preserve"> </w:t>
      </w:r>
    </w:p>
    <w:p w:rsidR="00DF25E3" w:rsidRPr="00DF25E3" w:rsidRDefault="00DF25E3" w:rsidP="00DF25E3">
      <w:pPr>
        <w:autoSpaceDE w:val="0"/>
        <w:autoSpaceDN w:val="0"/>
        <w:adjustRightInd w:val="0"/>
        <w:jc w:val="center"/>
        <w:rPr>
          <w:rFonts w:ascii="Calibri" w:hAnsi="Calibri" w:cs="Calibri"/>
          <w:b/>
          <w:bCs/>
          <w:iCs/>
          <w:color w:val="0000FF"/>
          <w:sz w:val="56"/>
          <w:szCs w:val="56"/>
        </w:rPr>
      </w:pPr>
    </w:p>
    <w:p w:rsidR="00DF25E3" w:rsidRPr="00DF25E3" w:rsidRDefault="003A48E3" w:rsidP="00DF25E3">
      <w:pPr>
        <w:autoSpaceDE w:val="0"/>
        <w:autoSpaceDN w:val="0"/>
        <w:adjustRightInd w:val="0"/>
        <w:ind w:left="-851" w:right="-897"/>
        <w:jc w:val="center"/>
        <w:rPr>
          <w:rFonts w:ascii="Calibri" w:hAnsi="Calibri" w:cs="Calibri"/>
          <w:b/>
          <w:bCs/>
          <w:iCs/>
          <w:color w:val="0000FF"/>
          <w:sz w:val="28"/>
          <w:szCs w:val="96"/>
        </w:rPr>
      </w:pPr>
      <w:r>
        <w:rPr>
          <w:rFonts w:ascii="Calibri" w:hAnsi="Calibri" w:cs="Calibri"/>
          <w:b/>
          <w:bCs/>
          <w:iCs/>
          <w:color w:val="0000FF"/>
          <w:sz w:val="56"/>
          <w:szCs w:val="56"/>
        </w:rPr>
        <w:t>PUPIL</w:t>
      </w:r>
      <w:r w:rsidR="00DF25E3">
        <w:rPr>
          <w:rFonts w:ascii="Calibri" w:hAnsi="Calibri" w:cs="Calibri"/>
          <w:b/>
          <w:bCs/>
          <w:iCs/>
          <w:color w:val="0000FF"/>
          <w:sz w:val="56"/>
          <w:szCs w:val="56"/>
        </w:rPr>
        <w:t xml:space="preserve"> WELLBEING</w:t>
      </w:r>
      <w:r w:rsidR="00DF25E3" w:rsidRPr="00DF25E3">
        <w:rPr>
          <w:rFonts w:ascii="Calibri" w:hAnsi="Calibri" w:cs="Calibri"/>
          <w:b/>
          <w:bCs/>
          <w:iCs/>
          <w:color w:val="0000FF"/>
          <w:sz w:val="56"/>
          <w:szCs w:val="56"/>
        </w:rPr>
        <w:t xml:space="preserve"> POLICY</w:t>
      </w:r>
    </w:p>
    <w:p w:rsidR="00DF25E3" w:rsidRPr="00DF25E3" w:rsidRDefault="00DF25E3" w:rsidP="00DF25E3">
      <w:pPr>
        <w:autoSpaceDE w:val="0"/>
        <w:autoSpaceDN w:val="0"/>
        <w:adjustRightInd w:val="0"/>
        <w:rPr>
          <w:rFonts w:ascii="Calibri" w:hAnsi="Calibri" w:cs="Calibri"/>
          <w:b/>
          <w:bCs/>
          <w:iCs/>
          <w:color w:val="0000FF"/>
          <w:sz w:val="28"/>
          <w:szCs w:val="96"/>
        </w:rPr>
      </w:pPr>
    </w:p>
    <w:p w:rsidR="00DF25E3" w:rsidRPr="00DF25E3" w:rsidRDefault="00DF25E3" w:rsidP="00DF25E3">
      <w:pPr>
        <w:autoSpaceDE w:val="0"/>
        <w:autoSpaceDN w:val="0"/>
        <w:adjustRightInd w:val="0"/>
        <w:rPr>
          <w:rFonts w:ascii="Calibri" w:hAnsi="Calibri" w:cs="Calibri"/>
          <w:b/>
          <w:bCs/>
          <w:iCs/>
          <w:color w:val="0000FF"/>
          <w:sz w:val="28"/>
          <w:szCs w:val="96"/>
        </w:rPr>
      </w:pPr>
    </w:p>
    <w:p w:rsidR="00DF25E3" w:rsidRDefault="00DF25E3" w:rsidP="00DF25E3">
      <w:pPr>
        <w:autoSpaceDE w:val="0"/>
        <w:autoSpaceDN w:val="0"/>
        <w:adjustRightInd w:val="0"/>
        <w:rPr>
          <w:rFonts w:ascii="Arial" w:hAnsi="Arial" w:cs="Arial"/>
          <w:b/>
          <w:bCs/>
          <w:iCs/>
          <w:color w:val="0000FF"/>
          <w:sz w:val="48"/>
          <w:szCs w:val="96"/>
        </w:rPr>
      </w:pPr>
    </w:p>
    <w:p w:rsidR="00DF25E3" w:rsidRDefault="00DF25E3" w:rsidP="00DF25E3">
      <w:pPr>
        <w:autoSpaceDE w:val="0"/>
        <w:autoSpaceDN w:val="0"/>
        <w:adjustRightInd w:val="0"/>
        <w:jc w:val="center"/>
        <w:rPr>
          <w:rFonts w:ascii="Arial" w:hAnsi="Arial" w:cs="Arial"/>
          <w:b/>
          <w:bCs/>
          <w:i/>
          <w:iCs/>
          <w:color w:val="0000FF"/>
          <w:sz w:val="20"/>
        </w:rPr>
      </w:pPr>
    </w:p>
    <w:p w:rsidR="00DF25E3" w:rsidRPr="000B2844" w:rsidRDefault="00DF25E3" w:rsidP="00DF25E3">
      <w:pPr>
        <w:autoSpaceDE w:val="0"/>
        <w:autoSpaceDN w:val="0"/>
        <w:adjustRightInd w:val="0"/>
        <w:rPr>
          <w:rFonts w:ascii="Calibri" w:hAnsi="Calibri" w:cs="Calibri"/>
          <w:bCs/>
          <w:iCs/>
        </w:rPr>
      </w:pPr>
      <w:r>
        <w:rPr>
          <w:noProof/>
          <w:lang w:val="en-GB" w:eastAsia="en-GB"/>
        </w:rPr>
        <w:drawing>
          <wp:anchor distT="0" distB="0" distL="114300" distR="114300" simplePos="0" relativeHeight="251659264" behindDoc="1" locked="0" layoutInCell="1" allowOverlap="1">
            <wp:simplePos x="0" y="0"/>
            <wp:positionH relativeFrom="column">
              <wp:posOffset>3862705</wp:posOffset>
            </wp:positionH>
            <wp:positionV relativeFrom="paragraph">
              <wp:posOffset>172720</wp:posOffset>
            </wp:positionV>
            <wp:extent cx="949325" cy="328295"/>
            <wp:effectExtent l="0" t="0" r="0" b="0"/>
            <wp:wrapTight wrapText="bothSides">
              <wp:wrapPolygon edited="0">
                <wp:start x="0" y="0"/>
                <wp:lineTo x="0" y="20054"/>
                <wp:lineTo x="21239" y="20054"/>
                <wp:lineTo x="21239" y="0"/>
                <wp:lineTo x="0"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9325"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2844">
        <w:rPr>
          <w:rFonts w:ascii="Calibri" w:hAnsi="Calibri" w:cs="Calibri"/>
          <w:bCs/>
          <w:iCs/>
        </w:rPr>
        <w:t xml:space="preserve">Signed ... </w:t>
      </w:r>
      <w:r w:rsidRPr="00DF25E3">
        <w:rPr>
          <w:rFonts w:ascii="Calibri" w:hAnsi="Calibri" w:cs="Calibri"/>
          <w:noProof/>
          <w:lang w:val="en-GB" w:eastAsia="en-GB"/>
        </w:rPr>
        <w:drawing>
          <wp:inline distT="0" distB="0" distL="0" distR="0">
            <wp:extent cx="1146810" cy="39497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6810" cy="394970"/>
                    </a:xfrm>
                    <a:prstGeom prst="rect">
                      <a:avLst/>
                    </a:prstGeom>
                    <a:noFill/>
                    <a:ln>
                      <a:noFill/>
                    </a:ln>
                  </pic:spPr>
                </pic:pic>
              </a:graphicData>
            </a:graphic>
          </wp:inline>
        </w:drawing>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r>
      <w:proofErr w:type="gramStart"/>
      <w:r w:rsidRPr="000B2844">
        <w:rPr>
          <w:rFonts w:ascii="Calibri" w:hAnsi="Calibri" w:cs="Calibri"/>
          <w:bCs/>
          <w:iCs/>
        </w:rPr>
        <w:t>Signed .....</w:t>
      </w:r>
      <w:proofErr w:type="gramEnd"/>
    </w:p>
    <w:p w:rsidR="00DF25E3" w:rsidRPr="000B2844" w:rsidRDefault="00DF25E3" w:rsidP="00DF25E3">
      <w:pPr>
        <w:autoSpaceDE w:val="0"/>
        <w:autoSpaceDN w:val="0"/>
        <w:adjustRightInd w:val="0"/>
        <w:rPr>
          <w:rFonts w:ascii="Calibri" w:hAnsi="Calibri" w:cs="Calibri"/>
          <w:bCs/>
          <w:iCs/>
        </w:rPr>
      </w:pPr>
    </w:p>
    <w:p w:rsidR="00DF25E3" w:rsidRDefault="00DF25E3" w:rsidP="00DF25E3">
      <w:pPr>
        <w:autoSpaceDE w:val="0"/>
        <w:autoSpaceDN w:val="0"/>
        <w:adjustRightInd w:val="0"/>
        <w:rPr>
          <w:rFonts w:ascii="Calibri" w:hAnsi="Calibri" w:cs="Calibri"/>
          <w:bCs/>
          <w:iCs/>
        </w:rPr>
      </w:pPr>
      <w:r w:rsidRPr="000B2844">
        <w:rPr>
          <w:rFonts w:ascii="Calibri" w:hAnsi="Calibri" w:cs="Calibri"/>
          <w:bCs/>
          <w:iCs/>
        </w:rPr>
        <w:t>Name:  Dave Llewellyn</w:t>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t>Name:  Caroline Carter</w:t>
      </w:r>
    </w:p>
    <w:p w:rsidR="00DF25E3" w:rsidRPr="000B2844" w:rsidRDefault="00DF25E3" w:rsidP="00DF25E3">
      <w:pPr>
        <w:autoSpaceDE w:val="0"/>
        <w:autoSpaceDN w:val="0"/>
        <w:adjustRightInd w:val="0"/>
        <w:rPr>
          <w:rFonts w:ascii="Calibri" w:hAnsi="Calibri" w:cs="Calibri"/>
          <w:bCs/>
          <w:iCs/>
        </w:rPr>
      </w:pPr>
    </w:p>
    <w:p w:rsidR="00DF25E3" w:rsidRDefault="00DF25E3" w:rsidP="00DF25E3">
      <w:pPr>
        <w:autoSpaceDE w:val="0"/>
        <w:autoSpaceDN w:val="0"/>
        <w:adjustRightInd w:val="0"/>
        <w:rPr>
          <w:rFonts w:ascii="Calibri" w:hAnsi="Calibri" w:cs="Calibri"/>
          <w:bCs/>
          <w:iCs/>
        </w:rPr>
      </w:pPr>
      <w:r w:rsidRPr="000B2844">
        <w:rPr>
          <w:rFonts w:ascii="Calibri" w:hAnsi="Calibri" w:cs="Calibri"/>
          <w:bCs/>
          <w:iCs/>
        </w:rPr>
        <w:t xml:space="preserve">Chair of Governors </w:t>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t>Headteacher</w:t>
      </w:r>
    </w:p>
    <w:p w:rsidR="00DF25E3" w:rsidRPr="000B2844" w:rsidRDefault="00DF25E3" w:rsidP="00DF25E3">
      <w:pPr>
        <w:autoSpaceDE w:val="0"/>
        <w:autoSpaceDN w:val="0"/>
        <w:adjustRightInd w:val="0"/>
        <w:rPr>
          <w:rFonts w:ascii="Calibri" w:hAnsi="Calibri" w:cs="Calibri"/>
          <w:bCs/>
          <w:iCs/>
        </w:rPr>
      </w:pPr>
    </w:p>
    <w:p w:rsidR="00DF25E3" w:rsidRPr="000B2844" w:rsidRDefault="00DF25E3" w:rsidP="00DF25E3">
      <w:pPr>
        <w:autoSpaceDE w:val="0"/>
        <w:autoSpaceDN w:val="0"/>
        <w:adjustRightInd w:val="0"/>
        <w:rPr>
          <w:rFonts w:ascii="Calibri" w:hAnsi="Calibri" w:cs="Calibri"/>
          <w:bCs/>
          <w:iCs/>
        </w:rPr>
      </w:pPr>
      <w:r w:rsidRPr="000B2844">
        <w:rPr>
          <w:rFonts w:ascii="Calibri" w:hAnsi="Calibri" w:cs="Calibri"/>
          <w:bCs/>
          <w:iCs/>
        </w:rPr>
        <w:t xml:space="preserve">Date: </w:t>
      </w:r>
      <w:r>
        <w:rPr>
          <w:rFonts w:ascii="Calibri" w:hAnsi="Calibri" w:cs="Calibri"/>
          <w:bCs/>
          <w:iCs/>
        </w:rPr>
        <w:t>June 2022</w:t>
      </w:r>
      <w:r>
        <w:rPr>
          <w:rFonts w:ascii="Calibri" w:hAnsi="Calibri" w:cs="Calibri"/>
          <w:bCs/>
          <w:iCs/>
        </w:rPr>
        <w:tab/>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r>
      <w:r w:rsidRPr="000B2844">
        <w:rPr>
          <w:rFonts w:ascii="Calibri" w:hAnsi="Calibri" w:cs="Calibri"/>
          <w:bCs/>
          <w:iCs/>
        </w:rPr>
        <w:tab/>
        <w:t xml:space="preserve">Date: </w:t>
      </w:r>
      <w:r>
        <w:rPr>
          <w:rFonts w:ascii="Calibri" w:hAnsi="Calibri" w:cs="Calibri"/>
          <w:bCs/>
          <w:iCs/>
        </w:rPr>
        <w:t>June 2022</w:t>
      </w:r>
      <w:r w:rsidRPr="000B2844">
        <w:rPr>
          <w:rFonts w:ascii="Calibri" w:hAnsi="Calibri" w:cs="Calibri"/>
          <w:bCs/>
          <w:iCs/>
        </w:rPr>
        <w:tab/>
      </w:r>
    </w:p>
    <w:p w:rsidR="00DF25E3" w:rsidRPr="000B2844" w:rsidRDefault="00DF25E3" w:rsidP="00DF25E3">
      <w:pPr>
        <w:pStyle w:val="Body1"/>
        <w:rPr>
          <w:rFonts w:ascii="Calibri" w:eastAsia="Times New Roman" w:hAnsi="Calibri" w:cs="Calibri"/>
          <w:bCs/>
          <w:iCs/>
          <w:color w:val="auto"/>
          <w:szCs w:val="24"/>
          <w:lang w:val="en-GB" w:eastAsia="en-GB"/>
        </w:rPr>
      </w:pPr>
    </w:p>
    <w:p w:rsidR="00FD05EF" w:rsidRPr="00F461CB" w:rsidRDefault="00FD05EF" w:rsidP="00B31592">
      <w:pPr>
        <w:jc w:val="both"/>
        <w:rPr>
          <w:rFonts w:ascii="Arial" w:hAnsi="Arial" w:cs="Arial"/>
          <w:i/>
          <w:sz w:val="22"/>
          <w:szCs w:val="22"/>
        </w:rPr>
      </w:pPr>
    </w:p>
    <w:p w:rsidR="00535E3E" w:rsidRDefault="00535E3E" w:rsidP="00B31592">
      <w:pPr>
        <w:jc w:val="both"/>
        <w:rPr>
          <w:rFonts w:ascii="Calibri" w:hAnsi="Calibri" w:cs="Calibri"/>
          <w:b/>
          <w:szCs w:val="22"/>
          <w:u w:val="single"/>
        </w:rPr>
      </w:pPr>
    </w:p>
    <w:p w:rsidR="00535E3E" w:rsidRDefault="00535E3E" w:rsidP="00B31592">
      <w:pPr>
        <w:jc w:val="both"/>
        <w:rPr>
          <w:rFonts w:ascii="Calibri" w:hAnsi="Calibri" w:cs="Calibri"/>
          <w:b/>
          <w:szCs w:val="22"/>
          <w:u w:val="single"/>
        </w:rPr>
      </w:pPr>
    </w:p>
    <w:p w:rsidR="00535E3E" w:rsidRDefault="00535E3E" w:rsidP="00B31592">
      <w:pPr>
        <w:jc w:val="both"/>
        <w:rPr>
          <w:rFonts w:ascii="Calibri" w:hAnsi="Calibri" w:cs="Calibri"/>
          <w:b/>
          <w:szCs w:val="22"/>
          <w:u w:val="single"/>
        </w:rPr>
      </w:pPr>
    </w:p>
    <w:p w:rsidR="003A48E3" w:rsidRPr="000F7081" w:rsidRDefault="003A48E3" w:rsidP="003A48E3">
      <w:pPr>
        <w:autoSpaceDE w:val="0"/>
        <w:autoSpaceDN w:val="0"/>
        <w:adjustRightInd w:val="0"/>
        <w:jc w:val="both"/>
        <w:rPr>
          <w:rFonts w:asciiTheme="minorHAnsi" w:hAnsiTheme="minorHAnsi" w:cstheme="minorHAnsi"/>
          <w:b/>
          <w:szCs w:val="22"/>
          <w:u w:val="single"/>
          <w:lang w:val="en-GB" w:eastAsia="en-GB"/>
        </w:rPr>
      </w:pPr>
      <w:r w:rsidRPr="000F7081">
        <w:rPr>
          <w:rFonts w:asciiTheme="minorHAnsi" w:hAnsiTheme="minorHAnsi" w:cstheme="minorHAnsi"/>
          <w:b/>
          <w:szCs w:val="22"/>
          <w:u w:val="single"/>
          <w:lang w:val="en-GB" w:eastAsia="en-GB"/>
        </w:rPr>
        <w:t>Rationale</w:t>
      </w:r>
    </w:p>
    <w:p w:rsidR="003A48E3" w:rsidRPr="000F7081" w:rsidRDefault="003A48E3" w:rsidP="003A48E3">
      <w:pPr>
        <w:autoSpaceDE w:val="0"/>
        <w:autoSpaceDN w:val="0"/>
        <w:adjustRightInd w:val="0"/>
        <w:jc w:val="both"/>
        <w:rPr>
          <w:rFonts w:asciiTheme="minorHAnsi" w:hAnsiTheme="minorHAnsi" w:cstheme="minorHAnsi"/>
          <w:sz w:val="22"/>
          <w:szCs w:val="22"/>
          <w:lang w:val="en-GB" w:eastAsia="en-GB"/>
        </w:rPr>
      </w:pPr>
    </w:p>
    <w:p w:rsidR="003A48E3" w:rsidRPr="000F7081" w:rsidRDefault="003A48E3" w:rsidP="003A48E3">
      <w:pPr>
        <w:autoSpaceDE w:val="0"/>
        <w:autoSpaceDN w:val="0"/>
        <w:adjustRightInd w:val="0"/>
        <w:jc w:val="both"/>
        <w:rPr>
          <w:rFonts w:asciiTheme="minorHAnsi" w:hAnsiTheme="minorHAnsi" w:cstheme="minorHAnsi"/>
          <w:sz w:val="22"/>
          <w:szCs w:val="22"/>
          <w:lang w:val="en-GB" w:eastAsia="en-GB"/>
        </w:rPr>
      </w:pPr>
      <w:r w:rsidRPr="000F7081">
        <w:rPr>
          <w:rFonts w:asciiTheme="minorHAnsi" w:hAnsiTheme="minorHAnsi" w:cstheme="minorHAnsi"/>
          <w:sz w:val="22"/>
          <w:szCs w:val="22"/>
          <w:lang w:val="en-GB" w:eastAsia="en-GB"/>
        </w:rPr>
        <w:t>Gillingstool School recognises that as well as promoting pupils’ attainment and achievement it also has a wider role in promoting pupil well-being.</w:t>
      </w:r>
    </w:p>
    <w:p w:rsidR="003A48E3" w:rsidRPr="000F7081" w:rsidRDefault="003A48E3" w:rsidP="003A48E3">
      <w:pPr>
        <w:autoSpaceDE w:val="0"/>
        <w:autoSpaceDN w:val="0"/>
        <w:adjustRightInd w:val="0"/>
        <w:jc w:val="both"/>
        <w:rPr>
          <w:rFonts w:asciiTheme="minorHAnsi" w:hAnsiTheme="minorHAnsi" w:cstheme="minorHAnsi"/>
          <w:sz w:val="22"/>
          <w:szCs w:val="22"/>
          <w:lang w:val="en-GB" w:eastAsia="en-GB"/>
        </w:rPr>
      </w:pPr>
    </w:p>
    <w:p w:rsidR="003A48E3" w:rsidRPr="000F7081" w:rsidRDefault="003A48E3" w:rsidP="003A48E3">
      <w:pPr>
        <w:autoSpaceDE w:val="0"/>
        <w:autoSpaceDN w:val="0"/>
        <w:adjustRightInd w:val="0"/>
        <w:jc w:val="both"/>
        <w:rPr>
          <w:rFonts w:asciiTheme="minorHAnsi" w:hAnsiTheme="minorHAnsi" w:cstheme="minorHAnsi"/>
          <w:sz w:val="22"/>
          <w:szCs w:val="22"/>
          <w:lang w:val="en-GB" w:eastAsia="en-GB"/>
        </w:rPr>
      </w:pPr>
      <w:r w:rsidRPr="000F7081">
        <w:rPr>
          <w:rFonts w:asciiTheme="minorHAnsi" w:hAnsiTheme="minorHAnsi" w:cstheme="minorHAnsi"/>
          <w:sz w:val="22"/>
          <w:szCs w:val="22"/>
          <w:lang w:val="en-GB" w:eastAsia="en-GB"/>
        </w:rPr>
        <w:t xml:space="preserve">Gillingstool School is committed to the development of children in its care, recognising that pupils’ health, safety, self-confidence, social skills, and self-awareness not only contribute to their achievement but are important in their own right. </w:t>
      </w:r>
    </w:p>
    <w:p w:rsidR="003A48E3" w:rsidRPr="000F7081" w:rsidRDefault="003A48E3" w:rsidP="003A48E3">
      <w:pPr>
        <w:autoSpaceDE w:val="0"/>
        <w:autoSpaceDN w:val="0"/>
        <w:adjustRightInd w:val="0"/>
        <w:jc w:val="both"/>
        <w:rPr>
          <w:rFonts w:asciiTheme="minorHAnsi" w:hAnsiTheme="minorHAnsi" w:cstheme="minorHAnsi"/>
          <w:sz w:val="22"/>
          <w:szCs w:val="22"/>
          <w:lang w:val="en-GB" w:eastAsia="en-GB"/>
        </w:rPr>
      </w:pPr>
    </w:p>
    <w:p w:rsidR="003A48E3" w:rsidRPr="000F7081" w:rsidRDefault="003A48E3" w:rsidP="003A48E3">
      <w:pPr>
        <w:autoSpaceDE w:val="0"/>
        <w:autoSpaceDN w:val="0"/>
        <w:adjustRightInd w:val="0"/>
        <w:jc w:val="both"/>
        <w:rPr>
          <w:rFonts w:asciiTheme="minorHAnsi" w:hAnsiTheme="minorHAnsi" w:cstheme="minorHAnsi"/>
          <w:sz w:val="22"/>
          <w:szCs w:val="22"/>
          <w:lang w:val="en-GB" w:eastAsia="en-GB"/>
        </w:rPr>
      </w:pPr>
      <w:r w:rsidRPr="000F7081">
        <w:rPr>
          <w:rFonts w:asciiTheme="minorHAnsi" w:hAnsiTheme="minorHAnsi" w:cstheme="minorHAnsi"/>
          <w:sz w:val="22"/>
          <w:szCs w:val="22"/>
          <w:lang w:val="en-GB" w:eastAsia="en-GB"/>
        </w:rPr>
        <w:t>School will contribute to all aspects of the well-being of its pupils and work towards:</w:t>
      </w:r>
    </w:p>
    <w:p w:rsidR="003A48E3" w:rsidRPr="000F7081" w:rsidRDefault="003A48E3" w:rsidP="003A48E3">
      <w:pPr>
        <w:numPr>
          <w:ilvl w:val="0"/>
          <w:numId w:val="26"/>
        </w:numPr>
        <w:autoSpaceDE w:val="0"/>
        <w:autoSpaceDN w:val="0"/>
        <w:adjustRightInd w:val="0"/>
        <w:jc w:val="both"/>
        <w:rPr>
          <w:rFonts w:asciiTheme="minorHAnsi" w:hAnsiTheme="minorHAnsi" w:cstheme="minorHAnsi"/>
          <w:sz w:val="22"/>
          <w:szCs w:val="22"/>
          <w:lang w:val="en-GB" w:eastAsia="en-GB"/>
        </w:rPr>
      </w:pPr>
      <w:r w:rsidRPr="000F7081">
        <w:rPr>
          <w:rFonts w:asciiTheme="minorHAnsi" w:hAnsiTheme="minorHAnsi" w:cstheme="minorHAnsi"/>
          <w:sz w:val="22"/>
          <w:szCs w:val="22"/>
          <w:lang w:val="en-GB" w:eastAsia="en-GB"/>
        </w:rPr>
        <w:t>being healthy (physical and mental health and emotional well-being)</w:t>
      </w:r>
    </w:p>
    <w:p w:rsidR="003A48E3" w:rsidRPr="000F7081" w:rsidRDefault="003A48E3" w:rsidP="003A48E3">
      <w:pPr>
        <w:numPr>
          <w:ilvl w:val="0"/>
          <w:numId w:val="26"/>
        </w:numPr>
        <w:autoSpaceDE w:val="0"/>
        <w:autoSpaceDN w:val="0"/>
        <w:adjustRightInd w:val="0"/>
        <w:jc w:val="both"/>
        <w:rPr>
          <w:rFonts w:asciiTheme="minorHAnsi" w:hAnsiTheme="minorHAnsi" w:cstheme="minorHAnsi"/>
          <w:sz w:val="22"/>
          <w:szCs w:val="22"/>
          <w:lang w:val="en-GB" w:eastAsia="en-GB"/>
        </w:rPr>
      </w:pPr>
      <w:r w:rsidRPr="000F7081">
        <w:rPr>
          <w:rFonts w:asciiTheme="minorHAnsi" w:hAnsiTheme="minorHAnsi" w:cstheme="minorHAnsi"/>
          <w:sz w:val="22"/>
          <w:szCs w:val="22"/>
          <w:lang w:val="en-GB" w:eastAsia="en-GB"/>
        </w:rPr>
        <w:t>staying safe (protection from harm and neglect)</w:t>
      </w:r>
    </w:p>
    <w:p w:rsidR="003A48E3" w:rsidRPr="000F7081" w:rsidRDefault="003A48E3" w:rsidP="003A48E3">
      <w:pPr>
        <w:numPr>
          <w:ilvl w:val="0"/>
          <w:numId w:val="26"/>
        </w:numPr>
        <w:autoSpaceDE w:val="0"/>
        <w:autoSpaceDN w:val="0"/>
        <w:adjustRightInd w:val="0"/>
        <w:jc w:val="both"/>
        <w:rPr>
          <w:rFonts w:asciiTheme="minorHAnsi" w:hAnsiTheme="minorHAnsi" w:cstheme="minorHAnsi"/>
          <w:sz w:val="22"/>
          <w:szCs w:val="22"/>
          <w:lang w:val="en-GB" w:eastAsia="en-GB"/>
        </w:rPr>
      </w:pPr>
      <w:r w:rsidRPr="000F7081">
        <w:rPr>
          <w:rFonts w:asciiTheme="minorHAnsi" w:hAnsiTheme="minorHAnsi" w:cstheme="minorHAnsi"/>
          <w:sz w:val="22"/>
          <w:szCs w:val="22"/>
          <w:lang w:val="en-GB" w:eastAsia="en-GB"/>
        </w:rPr>
        <w:t>enjoying and achieve (education, training and recreation)</w:t>
      </w:r>
    </w:p>
    <w:p w:rsidR="003A48E3" w:rsidRPr="000F7081" w:rsidRDefault="003A48E3" w:rsidP="003A48E3">
      <w:pPr>
        <w:numPr>
          <w:ilvl w:val="0"/>
          <w:numId w:val="26"/>
        </w:numPr>
        <w:autoSpaceDE w:val="0"/>
        <w:autoSpaceDN w:val="0"/>
        <w:adjustRightInd w:val="0"/>
        <w:jc w:val="both"/>
        <w:rPr>
          <w:rFonts w:asciiTheme="minorHAnsi" w:hAnsiTheme="minorHAnsi" w:cstheme="minorHAnsi"/>
          <w:sz w:val="22"/>
          <w:szCs w:val="22"/>
          <w:lang w:val="en-GB" w:eastAsia="en-GB"/>
        </w:rPr>
      </w:pPr>
      <w:r w:rsidRPr="000F7081">
        <w:rPr>
          <w:rFonts w:asciiTheme="minorHAnsi" w:hAnsiTheme="minorHAnsi" w:cstheme="minorHAnsi"/>
          <w:sz w:val="22"/>
          <w:szCs w:val="22"/>
          <w:lang w:val="en-GB" w:eastAsia="en-GB"/>
        </w:rPr>
        <w:t>making a positive contribution (the contribution made by them to society)</w:t>
      </w:r>
    </w:p>
    <w:p w:rsidR="003A48E3" w:rsidRPr="000F7081" w:rsidRDefault="003A48E3" w:rsidP="003A48E3">
      <w:pPr>
        <w:numPr>
          <w:ilvl w:val="0"/>
          <w:numId w:val="26"/>
        </w:numPr>
        <w:autoSpaceDE w:val="0"/>
        <w:autoSpaceDN w:val="0"/>
        <w:adjustRightInd w:val="0"/>
        <w:jc w:val="both"/>
        <w:rPr>
          <w:rFonts w:asciiTheme="minorHAnsi" w:hAnsiTheme="minorHAnsi" w:cstheme="minorHAnsi"/>
          <w:sz w:val="22"/>
          <w:szCs w:val="22"/>
          <w:lang w:val="en-GB" w:eastAsia="en-GB"/>
        </w:rPr>
      </w:pPr>
      <w:proofErr w:type="gramStart"/>
      <w:r w:rsidRPr="000F7081">
        <w:rPr>
          <w:rFonts w:asciiTheme="minorHAnsi" w:hAnsiTheme="minorHAnsi" w:cstheme="minorHAnsi"/>
          <w:sz w:val="22"/>
          <w:szCs w:val="22"/>
          <w:lang w:val="en-GB" w:eastAsia="en-GB"/>
        </w:rPr>
        <w:t>achieving</w:t>
      </w:r>
      <w:proofErr w:type="gramEnd"/>
      <w:r w:rsidRPr="000F7081">
        <w:rPr>
          <w:rFonts w:asciiTheme="minorHAnsi" w:hAnsiTheme="minorHAnsi" w:cstheme="minorHAnsi"/>
          <w:sz w:val="22"/>
          <w:szCs w:val="22"/>
          <w:lang w:val="en-GB" w:eastAsia="en-GB"/>
        </w:rPr>
        <w:t xml:space="preserve"> economic well-being (social and economic well-being).</w:t>
      </w:r>
    </w:p>
    <w:p w:rsidR="003A48E3" w:rsidRPr="000F7081" w:rsidRDefault="003A48E3" w:rsidP="003A48E3">
      <w:pPr>
        <w:autoSpaceDE w:val="0"/>
        <w:autoSpaceDN w:val="0"/>
        <w:adjustRightInd w:val="0"/>
        <w:ind w:left="360"/>
        <w:jc w:val="both"/>
        <w:rPr>
          <w:rFonts w:asciiTheme="minorHAnsi" w:hAnsiTheme="minorHAnsi" w:cstheme="minorHAnsi"/>
          <w:sz w:val="22"/>
          <w:szCs w:val="22"/>
          <w:lang w:val="en-GB" w:eastAsia="en-GB"/>
        </w:rPr>
      </w:pPr>
    </w:p>
    <w:p w:rsidR="003A48E3" w:rsidRPr="000F7081" w:rsidRDefault="003A48E3" w:rsidP="003A48E3">
      <w:pPr>
        <w:jc w:val="both"/>
        <w:rPr>
          <w:rFonts w:asciiTheme="minorHAnsi" w:hAnsiTheme="minorHAnsi" w:cstheme="minorHAnsi"/>
          <w:iCs/>
          <w:sz w:val="22"/>
          <w:szCs w:val="22"/>
        </w:rPr>
      </w:pPr>
      <w:r w:rsidRPr="000F7081">
        <w:rPr>
          <w:rFonts w:asciiTheme="minorHAnsi" w:hAnsiTheme="minorHAnsi" w:cstheme="minorHAnsi"/>
          <w:iCs/>
          <w:sz w:val="22"/>
          <w:szCs w:val="22"/>
        </w:rPr>
        <w:t xml:space="preserve">These five outcomes are at the heart of the pupil’s education at Gillingstool Primary School and are encapsulated in the school vision and values. We believe these are fundamentals for the wellbeing and happiness of the pupils. </w:t>
      </w:r>
    </w:p>
    <w:p w:rsidR="003A48E3" w:rsidRPr="000F7081" w:rsidRDefault="003A48E3" w:rsidP="003A48E3">
      <w:pPr>
        <w:jc w:val="both"/>
        <w:rPr>
          <w:rFonts w:asciiTheme="minorHAnsi" w:hAnsiTheme="minorHAnsi" w:cstheme="minorHAnsi"/>
          <w:iCs/>
          <w:sz w:val="22"/>
          <w:szCs w:val="22"/>
        </w:rPr>
      </w:pPr>
    </w:p>
    <w:p w:rsidR="003A48E3" w:rsidRDefault="003A48E3" w:rsidP="003A48E3">
      <w:pPr>
        <w:jc w:val="both"/>
        <w:rPr>
          <w:rFonts w:asciiTheme="minorHAnsi" w:hAnsiTheme="minorHAnsi" w:cstheme="minorHAnsi"/>
          <w:b/>
          <w:iCs/>
          <w:szCs w:val="22"/>
          <w:u w:val="single"/>
        </w:rPr>
      </w:pPr>
    </w:p>
    <w:p w:rsidR="003A48E3" w:rsidRPr="000F7081" w:rsidRDefault="003A48E3" w:rsidP="003A48E3">
      <w:pPr>
        <w:jc w:val="both"/>
        <w:rPr>
          <w:rFonts w:asciiTheme="minorHAnsi" w:hAnsiTheme="minorHAnsi" w:cstheme="minorHAnsi"/>
          <w:b/>
          <w:iCs/>
          <w:szCs w:val="22"/>
          <w:u w:val="single"/>
        </w:rPr>
      </w:pPr>
      <w:r w:rsidRPr="000F7081">
        <w:rPr>
          <w:rFonts w:asciiTheme="minorHAnsi" w:hAnsiTheme="minorHAnsi" w:cstheme="minorHAnsi"/>
          <w:b/>
          <w:iCs/>
          <w:szCs w:val="22"/>
          <w:u w:val="single"/>
        </w:rPr>
        <w:t xml:space="preserve">Aims </w:t>
      </w:r>
    </w:p>
    <w:p w:rsidR="003A48E3" w:rsidRDefault="003A48E3" w:rsidP="003A48E3">
      <w:pPr>
        <w:jc w:val="both"/>
        <w:rPr>
          <w:rFonts w:asciiTheme="minorHAnsi" w:hAnsiTheme="minorHAnsi" w:cstheme="minorHAnsi"/>
          <w:iCs/>
          <w:sz w:val="22"/>
          <w:szCs w:val="22"/>
        </w:rPr>
      </w:pPr>
    </w:p>
    <w:p w:rsidR="003A48E3" w:rsidRDefault="003A48E3" w:rsidP="003A48E3">
      <w:pPr>
        <w:jc w:val="both"/>
        <w:rPr>
          <w:rFonts w:asciiTheme="minorHAnsi" w:hAnsiTheme="minorHAnsi" w:cstheme="minorHAnsi"/>
          <w:iCs/>
          <w:sz w:val="22"/>
          <w:szCs w:val="22"/>
        </w:rPr>
      </w:pPr>
      <w:r w:rsidRPr="000F7081">
        <w:rPr>
          <w:rFonts w:asciiTheme="minorHAnsi" w:hAnsiTheme="minorHAnsi" w:cstheme="minorHAnsi"/>
          <w:iCs/>
          <w:sz w:val="22"/>
          <w:szCs w:val="22"/>
        </w:rPr>
        <w:t>Gillingstool School aims to provide an inclusive environment in which all children feel respected and valued and in which they are inspired by their learning and develop their talents with enthusiasm.</w:t>
      </w:r>
    </w:p>
    <w:p w:rsidR="003A48E3" w:rsidRPr="000F7081" w:rsidRDefault="003A48E3" w:rsidP="003A48E3">
      <w:pPr>
        <w:jc w:val="both"/>
        <w:rPr>
          <w:rFonts w:asciiTheme="minorHAnsi" w:hAnsiTheme="minorHAnsi" w:cstheme="minorHAnsi"/>
          <w:iCs/>
          <w:sz w:val="22"/>
          <w:szCs w:val="22"/>
        </w:rPr>
      </w:pPr>
    </w:p>
    <w:p w:rsidR="003A48E3" w:rsidRPr="000F7081" w:rsidRDefault="003A48E3" w:rsidP="003A48E3">
      <w:pPr>
        <w:jc w:val="both"/>
        <w:rPr>
          <w:rFonts w:asciiTheme="minorHAnsi" w:hAnsiTheme="minorHAnsi" w:cstheme="minorHAnsi"/>
          <w:iCs/>
          <w:sz w:val="22"/>
          <w:szCs w:val="22"/>
        </w:rPr>
      </w:pPr>
      <w:r w:rsidRPr="000F7081">
        <w:rPr>
          <w:rFonts w:asciiTheme="minorHAnsi" w:hAnsiTheme="minorHAnsi" w:cstheme="minorHAnsi"/>
          <w:iCs/>
          <w:sz w:val="22"/>
          <w:szCs w:val="22"/>
        </w:rPr>
        <w:t xml:space="preserve">The school aims to promote the well-being of all its pupils, through the ethos and care it provides, through the integrity of the management of the school, through the highest standards of teaching, learning, </w:t>
      </w:r>
      <w:proofErr w:type="spellStart"/>
      <w:r w:rsidRPr="000F7081">
        <w:rPr>
          <w:rFonts w:asciiTheme="minorHAnsi" w:hAnsiTheme="minorHAnsi" w:cstheme="minorHAnsi"/>
          <w:iCs/>
          <w:sz w:val="22"/>
          <w:szCs w:val="22"/>
        </w:rPr>
        <w:t>behaviour</w:t>
      </w:r>
      <w:proofErr w:type="spellEnd"/>
      <w:r w:rsidRPr="000F7081">
        <w:rPr>
          <w:rFonts w:asciiTheme="minorHAnsi" w:hAnsiTheme="minorHAnsi" w:cstheme="minorHAnsi"/>
          <w:iCs/>
          <w:sz w:val="22"/>
          <w:szCs w:val="22"/>
        </w:rPr>
        <w:t xml:space="preserve"> and through partnership with others. </w:t>
      </w:r>
    </w:p>
    <w:p w:rsidR="003A48E3" w:rsidRPr="000B464A" w:rsidRDefault="003A48E3" w:rsidP="003A48E3">
      <w:pPr>
        <w:jc w:val="both"/>
        <w:rPr>
          <w:rFonts w:ascii="Arial" w:hAnsi="Arial" w:cs="Arial"/>
          <w:iCs/>
        </w:rPr>
      </w:pPr>
    </w:p>
    <w:p w:rsidR="003A48E3" w:rsidRPr="000B464A" w:rsidRDefault="003A48E3" w:rsidP="003A48E3">
      <w:pPr>
        <w:jc w:val="both"/>
        <w:rPr>
          <w:rFonts w:ascii="Arial" w:hAnsi="Arial" w:cs="Arial"/>
          <w:iCs/>
        </w:rPr>
      </w:pPr>
    </w:p>
    <w:p w:rsidR="003A48E3" w:rsidRDefault="003A48E3" w:rsidP="003A48E3">
      <w:pPr>
        <w:jc w:val="both"/>
        <w:rPr>
          <w:rFonts w:ascii="Arial" w:hAnsi="Arial" w:cs="Arial"/>
          <w:b/>
          <w:iCs/>
          <w:u w:val="single"/>
        </w:rPr>
      </w:pPr>
    </w:p>
    <w:p w:rsidR="003A48E3" w:rsidRDefault="003A48E3" w:rsidP="003A48E3">
      <w:pPr>
        <w:jc w:val="both"/>
        <w:rPr>
          <w:rFonts w:ascii="Arial" w:hAnsi="Arial" w:cs="Arial"/>
          <w:b/>
          <w:iCs/>
          <w:u w:val="single"/>
        </w:rPr>
      </w:pPr>
    </w:p>
    <w:p w:rsidR="003A48E3" w:rsidRDefault="003A48E3" w:rsidP="003A48E3">
      <w:pPr>
        <w:jc w:val="both"/>
        <w:rPr>
          <w:rFonts w:ascii="Arial" w:hAnsi="Arial" w:cs="Arial"/>
          <w:b/>
          <w:iCs/>
          <w:u w:val="single"/>
        </w:rPr>
      </w:pPr>
    </w:p>
    <w:p w:rsidR="003A48E3" w:rsidRDefault="003A48E3" w:rsidP="003A48E3">
      <w:pPr>
        <w:jc w:val="both"/>
        <w:rPr>
          <w:rFonts w:ascii="Arial" w:hAnsi="Arial" w:cs="Arial"/>
          <w:b/>
          <w:iCs/>
          <w:u w:val="single"/>
        </w:rPr>
      </w:pPr>
    </w:p>
    <w:p w:rsidR="003A48E3" w:rsidRDefault="003A48E3" w:rsidP="003A48E3">
      <w:pPr>
        <w:jc w:val="both"/>
        <w:rPr>
          <w:rFonts w:ascii="Arial" w:hAnsi="Arial" w:cs="Arial"/>
          <w:b/>
          <w:iCs/>
          <w:u w:val="single"/>
        </w:rPr>
      </w:pPr>
    </w:p>
    <w:p w:rsidR="003A48E3" w:rsidRPr="003A7C24" w:rsidRDefault="003A48E3" w:rsidP="003A48E3">
      <w:pPr>
        <w:jc w:val="both"/>
        <w:rPr>
          <w:rFonts w:asciiTheme="minorHAnsi" w:hAnsiTheme="minorHAnsi" w:cstheme="minorHAnsi"/>
          <w:b/>
          <w:iCs/>
          <w:u w:val="single"/>
        </w:rPr>
      </w:pPr>
      <w:r w:rsidRPr="003A7C24">
        <w:rPr>
          <w:rFonts w:asciiTheme="minorHAnsi" w:hAnsiTheme="minorHAnsi" w:cstheme="minorHAnsi"/>
          <w:b/>
          <w:iCs/>
          <w:u w:val="single"/>
        </w:rPr>
        <w:t xml:space="preserve">Being Healthy  </w:t>
      </w:r>
    </w:p>
    <w:p w:rsidR="003A48E3" w:rsidRPr="003A7C24" w:rsidRDefault="003A48E3" w:rsidP="003A48E3">
      <w:pPr>
        <w:jc w:val="both"/>
        <w:rPr>
          <w:rFonts w:asciiTheme="minorHAnsi" w:hAnsiTheme="minorHAnsi" w:cstheme="minorHAnsi"/>
          <w:b/>
          <w:iCs/>
          <w:sz w:val="22"/>
          <w:u w:val="single"/>
        </w:rPr>
      </w:pPr>
    </w:p>
    <w:p w:rsidR="003A48E3" w:rsidRPr="003A7C24" w:rsidRDefault="003A48E3" w:rsidP="003A48E3">
      <w:pPr>
        <w:ind w:left="360"/>
        <w:jc w:val="both"/>
        <w:rPr>
          <w:rFonts w:asciiTheme="minorHAnsi" w:hAnsiTheme="minorHAnsi" w:cstheme="minorHAnsi"/>
          <w:iCs/>
          <w:sz w:val="22"/>
        </w:rPr>
      </w:pPr>
      <w:r w:rsidRPr="003A7C24">
        <w:rPr>
          <w:rFonts w:asciiTheme="minorHAnsi" w:hAnsiTheme="minorHAnsi" w:cstheme="minorHAnsi"/>
          <w:iCs/>
          <w:sz w:val="22"/>
        </w:rPr>
        <w:t xml:space="preserve">Gillingstool </w:t>
      </w:r>
      <w:smartTag w:uri="urn:schemas-microsoft-com:office:smarttags" w:element="PlaceType">
        <w:r w:rsidRPr="003A7C24">
          <w:rPr>
            <w:rFonts w:asciiTheme="minorHAnsi" w:hAnsiTheme="minorHAnsi" w:cstheme="minorHAnsi"/>
            <w:iCs/>
            <w:sz w:val="22"/>
          </w:rPr>
          <w:t>School</w:t>
        </w:r>
      </w:smartTag>
      <w:r w:rsidRPr="003A7C24">
        <w:rPr>
          <w:rFonts w:asciiTheme="minorHAnsi" w:hAnsiTheme="minorHAnsi" w:cstheme="minorHAnsi"/>
          <w:iCs/>
          <w:sz w:val="22"/>
        </w:rPr>
        <w:t xml:space="preserve"> </w:t>
      </w:r>
      <w:proofErr w:type="spellStart"/>
      <w:r w:rsidRPr="003A7C24">
        <w:rPr>
          <w:rFonts w:asciiTheme="minorHAnsi" w:hAnsiTheme="minorHAnsi" w:cstheme="minorHAnsi"/>
          <w:iCs/>
          <w:sz w:val="22"/>
        </w:rPr>
        <w:t>recognises</w:t>
      </w:r>
      <w:proofErr w:type="spellEnd"/>
      <w:r w:rsidRPr="003A7C24">
        <w:rPr>
          <w:rFonts w:asciiTheme="minorHAnsi" w:hAnsiTheme="minorHAnsi" w:cstheme="minorHAnsi"/>
          <w:iCs/>
          <w:sz w:val="22"/>
        </w:rPr>
        <w:t xml:space="preserve"> that for pupils to achieve their full potential they should be as fit physically, mentally and emotionally as possible.</w:t>
      </w:r>
    </w:p>
    <w:p w:rsidR="003A48E3" w:rsidRPr="003A7C24" w:rsidRDefault="003A48E3" w:rsidP="003A48E3">
      <w:pPr>
        <w:ind w:left="360"/>
        <w:jc w:val="both"/>
        <w:rPr>
          <w:rFonts w:asciiTheme="minorHAnsi" w:hAnsiTheme="minorHAnsi" w:cstheme="minorHAnsi"/>
          <w:iCs/>
          <w:sz w:val="22"/>
        </w:rPr>
      </w:pPr>
    </w:p>
    <w:p w:rsidR="003A48E3" w:rsidRPr="003A7C24" w:rsidRDefault="003A48E3" w:rsidP="003A48E3">
      <w:pPr>
        <w:numPr>
          <w:ilvl w:val="0"/>
          <w:numId w:val="30"/>
        </w:numPr>
        <w:jc w:val="both"/>
        <w:rPr>
          <w:rFonts w:asciiTheme="minorHAnsi" w:hAnsiTheme="minorHAnsi" w:cstheme="minorHAnsi"/>
          <w:iCs/>
          <w:sz w:val="22"/>
        </w:rPr>
      </w:pPr>
      <w:r w:rsidRPr="003A7C24">
        <w:rPr>
          <w:rFonts w:asciiTheme="minorHAnsi" w:hAnsiTheme="minorHAnsi" w:cstheme="minorHAnsi"/>
          <w:iCs/>
          <w:sz w:val="22"/>
        </w:rPr>
        <w:t xml:space="preserve">Pupils will be encouraged to participate in all forms of physical activity. Good provision will be made within lessons and in extra-curricular time for pupils to participate in a variety of sporting activities. Children will be given the opportunity for constructive outdoor play. </w:t>
      </w:r>
    </w:p>
    <w:p w:rsidR="003A48E3" w:rsidRPr="000B464A" w:rsidRDefault="003A48E3" w:rsidP="003A48E3">
      <w:pPr>
        <w:ind w:left="360"/>
        <w:jc w:val="both"/>
        <w:rPr>
          <w:rFonts w:ascii="Arial" w:hAnsi="Arial" w:cs="Arial"/>
          <w:iCs/>
        </w:rPr>
      </w:pPr>
    </w:p>
    <w:p w:rsidR="003A48E3" w:rsidRPr="003A7C24" w:rsidRDefault="003A48E3" w:rsidP="003A48E3">
      <w:pPr>
        <w:numPr>
          <w:ilvl w:val="0"/>
          <w:numId w:val="30"/>
        </w:numPr>
        <w:jc w:val="both"/>
        <w:rPr>
          <w:rFonts w:asciiTheme="minorHAnsi" w:hAnsiTheme="minorHAnsi" w:cstheme="minorHAnsi"/>
          <w:iCs/>
          <w:sz w:val="22"/>
        </w:rPr>
      </w:pPr>
      <w:r w:rsidRPr="003A7C24">
        <w:rPr>
          <w:rFonts w:asciiTheme="minorHAnsi" w:hAnsiTheme="minorHAnsi" w:cstheme="minorHAnsi"/>
          <w:iCs/>
          <w:sz w:val="22"/>
        </w:rPr>
        <w:t>Pupils will be encouraged to adopt healthy life styles as t</w:t>
      </w:r>
      <w:r w:rsidRPr="003A7C24">
        <w:rPr>
          <w:rFonts w:asciiTheme="minorHAnsi" w:hAnsiTheme="minorHAnsi" w:cstheme="minorHAnsi"/>
          <w:sz w:val="22"/>
        </w:rPr>
        <w:t>he school will promote healthy eating, and daily physical exercise including walking to school. Pupils will gain knowledge regarding the benefits of exercise on their physical and emotional wellbeing.</w:t>
      </w:r>
    </w:p>
    <w:p w:rsidR="003A48E3" w:rsidRPr="000B464A" w:rsidRDefault="003A48E3" w:rsidP="003A48E3">
      <w:pPr>
        <w:jc w:val="both"/>
        <w:rPr>
          <w:rFonts w:ascii="Arial" w:hAnsi="Arial" w:cs="Arial"/>
          <w:iCs/>
        </w:rPr>
      </w:pPr>
    </w:p>
    <w:p w:rsidR="003A48E3" w:rsidRPr="003A7C24" w:rsidRDefault="003A48E3" w:rsidP="003A48E3">
      <w:pPr>
        <w:numPr>
          <w:ilvl w:val="0"/>
          <w:numId w:val="30"/>
        </w:numPr>
        <w:jc w:val="both"/>
        <w:rPr>
          <w:rFonts w:asciiTheme="minorHAnsi" w:hAnsiTheme="minorHAnsi" w:cstheme="minorHAnsi"/>
          <w:iCs/>
          <w:sz w:val="22"/>
        </w:rPr>
      </w:pPr>
      <w:r w:rsidRPr="003A7C24">
        <w:rPr>
          <w:rFonts w:asciiTheme="minorHAnsi" w:hAnsiTheme="minorHAnsi" w:cstheme="minorHAnsi"/>
          <w:iCs/>
          <w:sz w:val="22"/>
        </w:rPr>
        <w:lastRenderedPageBreak/>
        <w:t xml:space="preserve">Pupils will be encouraged to explore their feelings and emotions through the RE curriculum, PSHE curriculum, the SMSC curriculum. </w:t>
      </w:r>
      <w:r>
        <w:rPr>
          <w:rFonts w:asciiTheme="minorHAnsi" w:hAnsiTheme="minorHAnsi" w:cstheme="minorHAnsi"/>
          <w:iCs/>
          <w:sz w:val="22"/>
        </w:rPr>
        <w:t xml:space="preserve">Additional avenues of support will be provided through ELSA sessions and the School Counsellor where need is identified.  </w:t>
      </w:r>
    </w:p>
    <w:p w:rsidR="003A48E3" w:rsidRPr="000B464A" w:rsidRDefault="003A48E3" w:rsidP="003A48E3">
      <w:pPr>
        <w:jc w:val="both"/>
        <w:rPr>
          <w:rFonts w:ascii="Arial" w:hAnsi="Arial" w:cs="Arial"/>
          <w:iCs/>
        </w:rPr>
      </w:pPr>
    </w:p>
    <w:p w:rsidR="003A48E3" w:rsidRPr="003A7C24" w:rsidRDefault="003A48E3" w:rsidP="003A48E3">
      <w:pPr>
        <w:numPr>
          <w:ilvl w:val="0"/>
          <w:numId w:val="30"/>
        </w:numPr>
        <w:jc w:val="both"/>
        <w:rPr>
          <w:rFonts w:asciiTheme="minorHAnsi" w:hAnsiTheme="minorHAnsi" w:cstheme="minorHAnsi"/>
          <w:iCs/>
          <w:sz w:val="22"/>
        </w:rPr>
      </w:pPr>
      <w:r w:rsidRPr="003A7C24">
        <w:rPr>
          <w:rFonts w:asciiTheme="minorHAnsi" w:hAnsiTheme="minorHAnsi" w:cstheme="minorHAnsi"/>
          <w:iCs/>
          <w:sz w:val="22"/>
        </w:rPr>
        <w:t>Pupils will be encouraged to articulate any concerns or anxieties they may have with the staff. Worry Monsters are provided to initiate additional contact with the ELSA if required.</w:t>
      </w:r>
    </w:p>
    <w:p w:rsidR="003A48E3" w:rsidRPr="000B464A" w:rsidRDefault="003A48E3" w:rsidP="003A48E3">
      <w:pPr>
        <w:jc w:val="both"/>
        <w:rPr>
          <w:rFonts w:ascii="Arial" w:hAnsi="Arial" w:cs="Arial"/>
          <w:iCs/>
        </w:rPr>
      </w:pPr>
    </w:p>
    <w:p w:rsidR="003A48E3" w:rsidRPr="003A7C24" w:rsidRDefault="003A48E3" w:rsidP="003A48E3">
      <w:pPr>
        <w:numPr>
          <w:ilvl w:val="0"/>
          <w:numId w:val="30"/>
        </w:numPr>
        <w:jc w:val="both"/>
        <w:rPr>
          <w:rFonts w:asciiTheme="minorHAnsi" w:hAnsiTheme="minorHAnsi" w:cstheme="minorHAnsi"/>
          <w:iCs/>
          <w:sz w:val="22"/>
        </w:rPr>
      </w:pPr>
      <w:r w:rsidRPr="003A7C24">
        <w:rPr>
          <w:rFonts w:asciiTheme="minorHAnsi" w:hAnsiTheme="minorHAnsi" w:cstheme="minorHAnsi"/>
          <w:iCs/>
          <w:sz w:val="22"/>
        </w:rPr>
        <w:t xml:space="preserve">Gillingstool School is committed to ensuring there is equality of opportunity </w:t>
      </w:r>
      <w:proofErr w:type="spellStart"/>
      <w:r w:rsidRPr="003A7C24">
        <w:rPr>
          <w:rFonts w:asciiTheme="minorHAnsi" w:hAnsiTheme="minorHAnsi" w:cstheme="minorHAnsi"/>
          <w:iCs/>
          <w:sz w:val="22"/>
        </w:rPr>
        <w:t>through out</w:t>
      </w:r>
      <w:proofErr w:type="spellEnd"/>
      <w:r w:rsidRPr="003A7C24">
        <w:rPr>
          <w:rFonts w:asciiTheme="minorHAnsi" w:hAnsiTheme="minorHAnsi" w:cstheme="minorHAnsi"/>
          <w:iCs/>
          <w:sz w:val="22"/>
        </w:rPr>
        <w:t xml:space="preserve"> the school and promotes an </w:t>
      </w:r>
      <w:r>
        <w:rPr>
          <w:rFonts w:asciiTheme="minorHAnsi" w:hAnsiTheme="minorHAnsi" w:cstheme="minorHAnsi"/>
          <w:iCs/>
          <w:sz w:val="22"/>
        </w:rPr>
        <w:t xml:space="preserve">fully </w:t>
      </w:r>
      <w:r w:rsidRPr="003A7C24">
        <w:rPr>
          <w:rFonts w:asciiTheme="minorHAnsi" w:hAnsiTheme="minorHAnsi" w:cstheme="minorHAnsi"/>
          <w:iCs/>
          <w:sz w:val="22"/>
        </w:rPr>
        <w:t>inclusive environment. (See Equal Opportunities, Inclusion, SEN, Gender equalities and Disability Equality Policies).</w:t>
      </w:r>
    </w:p>
    <w:p w:rsidR="003A48E3" w:rsidRPr="003A7C24" w:rsidRDefault="003A48E3" w:rsidP="003A48E3">
      <w:pPr>
        <w:jc w:val="both"/>
        <w:rPr>
          <w:rFonts w:asciiTheme="minorHAnsi" w:hAnsiTheme="minorHAnsi" w:cstheme="minorHAnsi"/>
          <w:iCs/>
          <w:sz w:val="22"/>
        </w:rPr>
      </w:pPr>
    </w:p>
    <w:p w:rsidR="003A48E3" w:rsidRPr="003A7C24" w:rsidRDefault="003A48E3" w:rsidP="003A48E3">
      <w:pPr>
        <w:numPr>
          <w:ilvl w:val="0"/>
          <w:numId w:val="30"/>
        </w:numPr>
        <w:jc w:val="both"/>
        <w:rPr>
          <w:rFonts w:asciiTheme="minorHAnsi" w:hAnsiTheme="minorHAnsi" w:cstheme="minorHAnsi"/>
          <w:iCs/>
          <w:sz w:val="22"/>
        </w:rPr>
      </w:pPr>
      <w:r w:rsidRPr="003A7C24">
        <w:rPr>
          <w:rFonts w:asciiTheme="minorHAnsi" w:hAnsiTheme="minorHAnsi" w:cstheme="minorHAnsi"/>
          <w:iCs/>
          <w:sz w:val="22"/>
        </w:rPr>
        <w:t>Through the Sex and Relationships Education pupils will learn to respect themselves and others, build meaningful relationships and move with confidence into adulthood.</w:t>
      </w:r>
    </w:p>
    <w:p w:rsidR="003A48E3" w:rsidRPr="000B464A" w:rsidRDefault="003A48E3" w:rsidP="003A48E3">
      <w:pPr>
        <w:ind w:left="720"/>
        <w:jc w:val="both"/>
        <w:rPr>
          <w:rFonts w:ascii="Arial" w:hAnsi="Arial" w:cs="Arial"/>
          <w:iCs/>
        </w:rPr>
      </w:pPr>
    </w:p>
    <w:p w:rsidR="003A48E3" w:rsidRDefault="003A48E3" w:rsidP="003A48E3">
      <w:pPr>
        <w:jc w:val="both"/>
        <w:rPr>
          <w:rFonts w:ascii="Arial" w:hAnsi="Arial" w:cs="Arial"/>
          <w:b/>
          <w:iCs/>
          <w:u w:val="single"/>
        </w:rPr>
      </w:pPr>
    </w:p>
    <w:p w:rsidR="003A48E3" w:rsidRPr="003A7C24" w:rsidRDefault="003A48E3" w:rsidP="003A48E3">
      <w:pPr>
        <w:jc w:val="both"/>
        <w:rPr>
          <w:rFonts w:asciiTheme="minorHAnsi" w:hAnsiTheme="minorHAnsi" w:cstheme="minorHAnsi"/>
          <w:b/>
          <w:iCs/>
          <w:u w:val="single"/>
        </w:rPr>
      </w:pPr>
      <w:r w:rsidRPr="003A7C24">
        <w:rPr>
          <w:rFonts w:asciiTheme="minorHAnsi" w:hAnsiTheme="minorHAnsi" w:cstheme="minorHAnsi"/>
          <w:b/>
          <w:iCs/>
          <w:u w:val="single"/>
        </w:rPr>
        <w:t>Staying safe</w:t>
      </w:r>
    </w:p>
    <w:p w:rsidR="003A48E3" w:rsidRPr="003A7C24" w:rsidRDefault="003A48E3" w:rsidP="003A48E3">
      <w:pPr>
        <w:jc w:val="both"/>
        <w:rPr>
          <w:rFonts w:asciiTheme="minorHAnsi" w:hAnsiTheme="minorHAnsi" w:cstheme="minorHAnsi"/>
          <w:b/>
          <w:iCs/>
          <w:sz w:val="22"/>
          <w:u w:val="single"/>
        </w:rPr>
      </w:pPr>
    </w:p>
    <w:p w:rsidR="003A48E3" w:rsidRPr="003A7C24" w:rsidRDefault="003A48E3" w:rsidP="003A48E3">
      <w:pPr>
        <w:jc w:val="both"/>
        <w:rPr>
          <w:rFonts w:asciiTheme="minorHAnsi" w:hAnsiTheme="minorHAnsi" w:cstheme="minorHAnsi"/>
          <w:iCs/>
          <w:sz w:val="22"/>
        </w:rPr>
      </w:pPr>
      <w:r w:rsidRPr="003A7C24">
        <w:rPr>
          <w:rFonts w:asciiTheme="minorHAnsi" w:hAnsiTheme="minorHAnsi" w:cstheme="minorHAnsi"/>
          <w:iCs/>
          <w:sz w:val="22"/>
        </w:rPr>
        <w:t xml:space="preserve">Gillingstool </w:t>
      </w:r>
      <w:smartTag w:uri="urn:schemas-microsoft-com:office:smarttags" w:element="PlaceType">
        <w:r w:rsidRPr="003A7C24">
          <w:rPr>
            <w:rFonts w:asciiTheme="minorHAnsi" w:hAnsiTheme="minorHAnsi" w:cstheme="minorHAnsi"/>
            <w:iCs/>
            <w:sz w:val="22"/>
          </w:rPr>
          <w:t>School</w:t>
        </w:r>
      </w:smartTag>
      <w:r w:rsidRPr="003A7C24">
        <w:rPr>
          <w:rFonts w:asciiTheme="minorHAnsi" w:hAnsiTheme="minorHAnsi" w:cstheme="minorHAnsi"/>
          <w:iCs/>
          <w:sz w:val="22"/>
        </w:rPr>
        <w:t xml:space="preserve"> is committed to providing a safe and secure learning environment. It also promotes good safety awareness amongst the pupils.</w:t>
      </w:r>
    </w:p>
    <w:p w:rsidR="003A48E3" w:rsidRPr="003A7C24" w:rsidRDefault="003A48E3" w:rsidP="003A48E3">
      <w:pPr>
        <w:jc w:val="both"/>
        <w:rPr>
          <w:rFonts w:asciiTheme="minorHAnsi" w:hAnsiTheme="minorHAnsi" w:cstheme="minorHAnsi"/>
          <w:iCs/>
          <w:sz w:val="22"/>
        </w:rPr>
      </w:pPr>
    </w:p>
    <w:p w:rsidR="003A48E3" w:rsidRPr="003A7C24" w:rsidRDefault="003A48E3" w:rsidP="003A48E3">
      <w:pPr>
        <w:pStyle w:val="DeptBullets"/>
        <w:numPr>
          <w:ilvl w:val="0"/>
          <w:numId w:val="29"/>
        </w:numPr>
        <w:jc w:val="both"/>
        <w:rPr>
          <w:rFonts w:asciiTheme="minorHAnsi" w:hAnsiTheme="minorHAnsi" w:cstheme="minorHAnsi"/>
          <w:iCs/>
          <w:sz w:val="22"/>
        </w:rPr>
      </w:pPr>
      <w:r w:rsidRPr="003A7C24">
        <w:rPr>
          <w:rFonts w:asciiTheme="minorHAnsi" w:hAnsiTheme="minorHAnsi" w:cstheme="minorHAnsi"/>
          <w:sz w:val="22"/>
        </w:rPr>
        <w:t>The school will follow correct Health and safety procedures. (see H&amp;S policy).</w:t>
      </w:r>
    </w:p>
    <w:p w:rsidR="003A48E3" w:rsidRPr="003A7C24" w:rsidRDefault="003A48E3" w:rsidP="003A48E3">
      <w:pPr>
        <w:pStyle w:val="DeptBullets"/>
        <w:numPr>
          <w:ilvl w:val="0"/>
          <w:numId w:val="29"/>
        </w:numPr>
        <w:spacing w:line="360" w:lineRule="auto"/>
        <w:jc w:val="both"/>
        <w:rPr>
          <w:rFonts w:asciiTheme="minorHAnsi" w:hAnsiTheme="minorHAnsi" w:cstheme="minorHAnsi"/>
          <w:iCs/>
          <w:sz w:val="22"/>
        </w:rPr>
      </w:pPr>
      <w:r w:rsidRPr="003A7C24">
        <w:rPr>
          <w:rFonts w:asciiTheme="minorHAnsi" w:hAnsiTheme="minorHAnsi" w:cstheme="minorHAnsi"/>
          <w:sz w:val="22"/>
        </w:rPr>
        <w:t>Staff will be recruited using safer recruitment principles.</w:t>
      </w:r>
    </w:p>
    <w:p w:rsidR="003A48E3" w:rsidRPr="003A7C24" w:rsidRDefault="003A48E3" w:rsidP="003A48E3">
      <w:pPr>
        <w:numPr>
          <w:ilvl w:val="0"/>
          <w:numId w:val="27"/>
        </w:numPr>
        <w:jc w:val="both"/>
        <w:rPr>
          <w:rFonts w:asciiTheme="minorHAnsi" w:hAnsiTheme="minorHAnsi" w:cstheme="minorHAnsi"/>
          <w:sz w:val="22"/>
        </w:rPr>
      </w:pPr>
      <w:r w:rsidRPr="003A7C24">
        <w:rPr>
          <w:rFonts w:asciiTheme="minorHAnsi" w:hAnsiTheme="minorHAnsi" w:cstheme="minorHAnsi"/>
          <w:sz w:val="22"/>
        </w:rPr>
        <w:t xml:space="preserve">There will be an expectation of high standards of </w:t>
      </w:r>
      <w:proofErr w:type="spellStart"/>
      <w:r w:rsidRPr="003A7C24">
        <w:rPr>
          <w:rFonts w:asciiTheme="minorHAnsi" w:hAnsiTheme="minorHAnsi" w:cstheme="minorHAnsi"/>
          <w:sz w:val="22"/>
        </w:rPr>
        <w:t>behaviour</w:t>
      </w:r>
      <w:proofErr w:type="spellEnd"/>
      <w:r w:rsidRPr="003A7C24">
        <w:rPr>
          <w:rFonts w:asciiTheme="minorHAnsi" w:hAnsiTheme="minorHAnsi" w:cstheme="minorHAnsi"/>
          <w:sz w:val="22"/>
        </w:rPr>
        <w:t xml:space="preserve"> and a culture of mutual respect to help children feel safe, as well as being well-informed to keep themselves safe.</w:t>
      </w:r>
    </w:p>
    <w:p w:rsidR="003A48E3" w:rsidRPr="003A7C24" w:rsidRDefault="003A48E3" w:rsidP="003A48E3">
      <w:pPr>
        <w:jc w:val="both"/>
        <w:rPr>
          <w:rFonts w:asciiTheme="minorHAnsi" w:hAnsiTheme="minorHAnsi" w:cstheme="minorHAnsi"/>
          <w:sz w:val="22"/>
        </w:rPr>
      </w:pPr>
    </w:p>
    <w:p w:rsidR="003A48E3" w:rsidRPr="003A7C24" w:rsidRDefault="003A48E3" w:rsidP="003A48E3">
      <w:pPr>
        <w:numPr>
          <w:ilvl w:val="0"/>
          <w:numId w:val="25"/>
        </w:numPr>
        <w:jc w:val="both"/>
        <w:rPr>
          <w:rFonts w:asciiTheme="minorHAnsi" w:hAnsiTheme="minorHAnsi" w:cstheme="minorHAnsi"/>
          <w:iCs/>
          <w:sz w:val="22"/>
        </w:rPr>
      </w:pPr>
      <w:r w:rsidRPr="003A7C24">
        <w:rPr>
          <w:rFonts w:asciiTheme="minorHAnsi" w:hAnsiTheme="minorHAnsi" w:cstheme="minorHAnsi"/>
          <w:iCs/>
          <w:sz w:val="22"/>
        </w:rPr>
        <w:t>All staff will have Child Protection training and know the correct procedures to follow as well as the Safeguarding Policy and procedures including Keeping Children Safe in Education.</w:t>
      </w:r>
    </w:p>
    <w:p w:rsidR="003A48E3" w:rsidRPr="003A7C24" w:rsidRDefault="003A48E3" w:rsidP="003A48E3">
      <w:pPr>
        <w:jc w:val="both"/>
        <w:rPr>
          <w:rFonts w:asciiTheme="minorHAnsi" w:hAnsiTheme="minorHAnsi" w:cstheme="minorHAnsi"/>
          <w:iCs/>
          <w:sz w:val="22"/>
        </w:rPr>
      </w:pPr>
    </w:p>
    <w:p w:rsidR="003A48E3" w:rsidRPr="003A7C24" w:rsidRDefault="003A48E3" w:rsidP="003A48E3">
      <w:pPr>
        <w:numPr>
          <w:ilvl w:val="0"/>
          <w:numId w:val="25"/>
        </w:numPr>
        <w:jc w:val="both"/>
        <w:rPr>
          <w:rFonts w:asciiTheme="minorHAnsi" w:hAnsiTheme="minorHAnsi" w:cstheme="minorHAnsi"/>
          <w:iCs/>
          <w:sz w:val="22"/>
        </w:rPr>
      </w:pPr>
      <w:r w:rsidRPr="003A7C24">
        <w:rPr>
          <w:rFonts w:asciiTheme="minorHAnsi" w:hAnsiTheme="minorHAnsi" w:cstheme="minorHAnsi"/>
          <w:iCs/>
          <w:sz w:val="22"/>
        </w:rPr>
        <w:t xml:space="preserve">All staff will follow the guidance of what is permissible physical contact as in the </w:t>
      </w:r>
      <w:proofErr w:type="spellStart"/>
      <w:r w:rsidRPr="003A7C24">
        <w:rPr>
          <w:rFonts w:asciiTheme="minorHAnsi" w:hAnsiTheme="minorHAnsi" w:cstheme="minorHAnsi"/>
          <w:iCs/>
          <w:sz w:val="22"/>
        </w:rPr>
        <w:t>Behaviour</w:t>
      </w:r>
      <w:proofErr w:type="spellEnd"/>
      <w:r w:rsidRPr="003A7C24">
        <w:rPr>
          <w:rFonts w:asciiTheme="minorHAnsi" w:hAnsiTheme="minorHAnsi" w:cstheme="minorHAnsi"/>
          <w:iCs/>
          <w:sz w:val="22"/>
        </w:rPr>
        <w:t xml:space="preserve"> policy, Physical Intervention Policy and Manual Handling Children Policy.   </w:t>
      </w:r>
    </w:p>
    <w:p w:rsidR="003A48E3" w:rsidRPr="000B464A" w:rsidRDefault="003A48E3" w:rsidP="003A48E3">
      <w:pPr>
        <w:jc w:val="both"/>
        <w:rPr>
          <w:rFonts w:ascii="Arial" w:hAnsi="Arial" w:cs="Arial"/>
          <w:iCs/>
        </w:rPr>
      </w:pPr>
    </w:p>
    <w:p w:rsidR="003A48E3" w:rsidRPr="003A7C24" w:rsidRDefault="003A48E3" w:rsidP="003A48E3">
      <w:pPr>
        <w:numPr>
          <w:ilvl w:val="0"/>
          <w:numId w:val="25"/>
        </w:numPr>
        <w:jc w:val="both"/>
        <w:rPr>
          <w:rFonts w:asciiTheme="minorHAnsi" w:hAnsiTheme="minorHAnsi" w:cstheme="minorHAnsi"/>
          <w:iCs/>
          <w:sz w:val="22"/>
        </w:rPr>
      </w:pPr>
      <w:r w:rsidRPr="003A7C24">
        <w:rPr>
          <w:rFonts w:asciiTheme="minorHAnsi" w:hAnsiTheme="minorHAnsi" w:cstheme="minorHAnsi"/>
          <w:iCs/>
          <w:sz w:val="22"/>
        </w:rPr>
        <w:t>There are designated people responsible for first aid in school and the children will know who to go to for help.</w:t>
      </w:r>
    </w:p>
    <w:p w:rsidR="003A48E3" w:rsidRPr="003A7C24" w:rsidRDefault="003A48E3" w:rsidP="003A48E3">
      <w:pPr>
        <w:jc w:val="both"/>
        <w:rPr>
          <w:rFonts w:asciiTheme="minorHAnsi" w:hAnsiTheme="minorHAnsi" w:cstheme="minorHAnsi"/>
          <w:iCs/>
          <w:sz w:val="22"/>
        </w:rPr>
      </w:pPr>
    </w:p>
    <w:p w:rsidR="003A48E3" w:rsidRPr="003A7C24" w:rsidRDefault="003A48E3" w:rsidP="003A48E3">
      <w:pPr>
        <w:numPr>
          <w:ilvl w:val="0"/>
          <w:numId w:val="25"/>
        </w:numPr>
        <w:jc w:val="both"/>
        <w:rPr>
          <w:rFonts w:asciiTheme="minorHAnsi" w:hAnsiTheme="minorHAnsi" w:cstheme="minorHAnsi"/>
          <w:iCs/>
          <w:sz w:val="22"/>
        </w:rPr>
      </w:pPr>
      <w:r w:rsidRPr="003A7C24">
        <w:rPr>
          <w:rFonts w:asciiTheme="minorHAnsi" w:hAnsiTheme="minorHAnsi" w:cstheme="minorHAnsi"/>
          <w:iCs/>
          <w:sz w:val="22"/>
        </w:rPr>
        <w:t>Staff will work with parents and outside agencies when a child’s welfare is of concern.</w:t>
      </w:r>
    </w:p>
    <w:p w:rsidR="003A48E3" w:rsidRPr="003A7C24" w:rsidRDefault="003A48E3" w:rsidP="003A48E3">
      <w:pPr>
        <w:jc w:val="both"/>
        <w:rPr>
          <w:rFonts w:asciiTheme="minorHAnsi" w:hAnsiTheme="minorHAnsi" w:cstheme="minorHAnsi"/>
          <w:iCs/>
          <w:sz w:val="22"/>
        </w:rPr>
      </w:pPr>
    </w:p>
    <w:p w:rsidR="003A48E3" w:rsidRPr="003A7C24" w:rsidRDefault="003A48E3" w:rsidP="003A48E3">
      <w:pPr>
        <w:numPr>
          <w:ilvl w:val="0"/>
          <w:numId w:val="25"/>
        </w:numPr>
        <w:jc w:val="both"/>
        <w:rPr>
          <w:rFonts w:asciiTheme="minorHAnsi" w:hAnsiTheme="minorHAnsi" w:cstheme="minorHAnsi"/>
          <w:iCs/>
          <w:sz w:val="22"/>
        </w:rPr>
      </w:pPr>
      <w:r w:rsidRPr="003A7C24">
        <w:rPr>
          <w:rFonts w:asciiTheme="minorHAnsi" w:hAnsiTheme="minorHAnsi" w:cstheme="minorHAnsi"/>
          <w:iCs/>
          <w:sz w:val="22"/>
        </w:rPr>
        <w:t>The use of the internet will be closely monitored and pupils taught e-safety.</w:t>
      </w:r>
    </w:p>
    <w:p w:rsidR="003A48E3" w:rsidRPr="003A7C24" w:rsidRDefault="003A48E3" w:rsidP="003A48E3">
      <w:pPr>
        <w:jc w:val="both"/>
        <w:rPr>
          <w:rFonts w:asciiTheme="minorHAnsi" w:hAnsiTheme="minorHAnsi" w:cstheme="minorHAnsi"/>
          <w:iCs/>
          <w:sz w:val="22"/>
        </w:rPr>
      </w:pPr>
    </w:p>
    <w:p w:rsidR="003A48E3" w:rsidRPr="003A7C24" w:rsidRDefault="003A48E3" w:rsidP="003A48E3">
      <w:pPr>
        <w:numPr>
          <w:ilvl w:val="0"/>
          <w:numId w:val="25"/>
        </w:numPr>
        <w:jc w:val="both"/>
        <w:rPr>
          <w:rFonts w:asciiTheme="minorHAnsi" w:hAnsiTheme="minorHAnsi" w:cstheme="minorHAnsi"/>
          <w:iCs/>
          <w:sz w:val="22"/>
        </w:rPr>
      </w:pPr>
      <w:r w:rsidRPr="003A7C24">
        <w:rPr>
          <w:rFonts w:asciiTheme="minorHAnsi" w:hAnsiTheme="minorHAnsi" w:cstheme="minorHAnsi"/>
          <w:iCs/>
          <w:sz w:val="22"/>
        </w:rPr>
        <w:t>Bullying in all its forms will not be tolerated in school. The school will follow the Anti Bullying Policy.</w:t>
      </w:r>
    </w:p>
    <w:p w:rsidR="003A48E3" w:rsidRPr="003A7C24" w:rsidRDefault="003A48E3" w:rsidP="003A48E3">
      <w:pPr>
        <w:jc w:val="both"/>
        <w:rPr>
          <w:rFonts w:asciiTheme="minorHAnsi" w:hAnsiTheme="minorHAnsi" w:cstheme="minorHAnsi"/>
          <w:iCs/>
          <w:sz w:val="22"/>
        </w:rPr>
      </w:pPr>
    </w:p>
    <w:p w:rsidR="003A48E3" w:rsidRPr="003A7C24" w:rsidRDefault="003A48E3" w:rsidP="003A48E3">
      <w:pPr>
        <w:numPr>
          <w:ilvl w:val="0"/>
          <w:numId w:val="25"/>
        </w:numPr>
        <w:jc w:val="both"/>
        <w:rPr>
          <w:rFonts w:asciiTheme="minorHAnsi" w:hAnsiTheme="minorHAnsi" w:cstheme="minorHAnsi"/>
          <w:iCs/>
          <w:sz w:val="22"/>
        </w:rPr>
      </w:pPr>
      <w:r w:rsidRPr="003A7C24">
        <w:rPr>
          <w:rFonts w:asciiTheme="minorHAnsi" w:hAnsiTheme="minorHAnsi" w:cstheme="minorHAnsi"/>
          <w:iCs/>
          <w:sz w:val="22"/>
        </w:rPr>
        <w:t xml:space="preserve">Pupils will be taught to be aware of potential dangers and strategies to cope, at an age appropriate level. (This will include swimming lessons, cycling proficiency and visits to the </w:t>
      </w:r>
      <w:proofErr w:type="spellStart"/>
      <w:r w:rsidRPr="003A7C24">
        <w:rPr>
          <w:rFonts w:asciiTheme="minorHAnsi" w:hAnsiTheme="minorHAnsi" w:cstheme="minorHAnsi"/>
          <w:iCs/>
          <w:sz w:val="22"/>
        </w:rPr>
        <w:t>Lifeskills</w:t>
      </w:r>
      <w:proofErr w:type="spellEnd"/>
      <w:r w:rsidRPr="003A7C24">
        <w:rPr>
          <w:rFonts w:asciiTheme="minorHAnsi" w:hAnsiTheme="minorHAnsi" w:cstheme="minorHAnsi"/>
          <w:iCs/>
          <w:sz w:val="22"/>
        </w:rPr>
        <w:t xml:space="preserve"> </w:t>
      </w:r>
      <w:proofErr w:type="spellStart"/>
      <w:r w:rsidRPr="003A7C24">
        <w:rPr>
          <w:rFonts w:asciiTheme="minorHAnsi" w:hAnsiTheme="minorHAnsi" w:cstheme="minorHAnsi"/>
          <w:iCs/>
          <w:sz w:val="22"/>
        </w:rPr>
        <w:t>centre</w:t>
      </w:r>
      <w:proofErr w:type="spellEnd"/>
      <w:r w:rsidRPr="003A7C24">
        <w:rPr>
          <w:rFonts w:asciiTheme="minorHAnsi" w:hAnsiTheme="minorHAnsi" w:cstheme="minorHAnsi"/>
          <w:iCs/>
          <w:sz w:val="22"/>
        </w:rPr>
        <w:t>).</w:t>
      </w:r>
    </w:p>
    <w:p w:rsidR="003A48E3" w:rsidRPr="000B464A" w:rsidRDefault="003A48E3" w:rsidP="003A48E3">
      <w:pPr>
        <w:jc w:val="both"/>
        <w:rPr>
          <w:rFonts w:ascii="Arial" w:hAnsi="Arial" w:cs="Arial"/>
          <w:iCs/>
        </w:rPr>
      </w:pPr>
    </w:p>
    <w:p w:rsidR="003A48E3" w:rsidRDefault="003A48E3" w:rsidP="003A48E3">
      <w:pPr>
        <w:jc w:val="both"/>
        <w:rPr>
          <w:rFonts w:ascii="Arial" w:hAnsi="Arial" w:cs="Arial"/>
          <w:b/>
          <w:iCs/>
          <w:u w:val="single"/>
        </w:rPr>
      </w:pPr>
    </w:p>
    <w:p w:rsidR="003A48E3" w:rsidRDefault="003A48E3" w:rsidP="003A48E3">
      <w:pPr>
        <w:jc w:val="both"/>
        <w:rPr>
          <w:rFonts w:ascii="Arial" w:hAnsi="Arial" w:cs="Arial"/>
          <w:b/>
          <w:iCs/>
          <w:u w:val="single"/>
        </w:rPr>
      </w:pPr>
    </w:p>
    <w:p w:rsidR="00E16C09" w:rsidRDefault="00E16C09" w:rsidP="003A48E3">
      <w:pPr>
        <w:jc w:val="both"/>
        <w:rPr>
          <w:rFonts w:asciiTheme="minorHAnsi" w:hAnsiTheme="minorHAnsi" w:cstheme="minorHAnsi"/>
          <w:b/>
          <w:iCs/>
          <w:u w:val="single"/>
        </w:rPr>
      </w:pPr>
    </w:p>
    <w:p w:rsidR="00E16C09" w:rsidRDefault="00E16C09" w:rsidP="003A48E3">
      <w:pPr>
        <w:jc w:val="both"/>
        <w:rPr>
          <w:rFonts w:asciiTheme="minorHAnsi" w:hAnsiTheme="minorHAnsi" w:cstheme="minorHAnsi"/>
          <w:b/>
          <w:iCs/>
          <w:u w:val="single"/>
        </w:rPr>
      </w:pPr>
    </w:p>
    <w:p w:rsidR="00E16C09" w:rsidRDefault="00E16C09" w:rsidP="003A48E3">
      <w:pPr>
        <w:jc w:val="both"/>
        <w:rPr>
          <w:rFonts w:asciiTheme="minorHAnsi" w:hAnsiTheme="minorHAnsi" w:cstheme="minorHAnsi"/>
          <w:b/>
          <w:iCs/>
          <w:u w:val="single"/>
        </w:rPr>
      </w:pPr>
    </w:p>
    <w:p w:rsidR="003A48E3" w:rsidRPr="001562E6" w:rsidRDefault="003A48E3" w:rsidP="003A48E3">
      <w:pPr>
        <w:jc w:val="both"/>
        <w:rPr>
          <w:rFonts w:asciiTheme="minorHAnsi" w:hAnsiTheme="minorHAnsi" w:cstheme="minorHAnsi"/>
          <w:b/>
          <w:iCs/>
          <w:u w:val="single"/>
        </w:rPr>
      </w:pPr>
      <w:r w:rsidRPr="001562E6">
        <w:rPr>
          <w:rFonts w:asciiTheme="minorHAnsi" w:hAnsiTheme="minorHAnsi" w:cstheme="minorHAnsi"/>
          <w:b/>
          <w:iCs/>
          <w:u w:val="single"/>
        </w:rPr>
        <w:lastRenderedPageBreak/>
        <w:t>Enjoying and Achieving</w:t>
      </w:r>
    </w:p>
    <w:p w:rsidR="003A48E3" w:rsidRPr="001562E6" w:rsidRDefault="003A48E3" w:rsidP="003A48E3">
      <w:pPr>
        <w:jc w:val="both"/>
        <w:rPr>
          <w:rFonts w:asciiTheme="minorHAnsi" w:hAnsiTheme="minorHAnsi" w:cstheme="minorHAnsi"/>
          <w:b/>
          <w:iCs/>
          <w:sz w:val="22"/>
          <w:u w:val="single"/>
        </w:rPr>
      </w:pPr>
    </w:p>
    <w:p w:rsidR="003A48E3" w:rsidRPr="001562E6" w:rsidRDefault="003A48E3" w:rsidP="003A48E3">
      <w:pPr>
        <w:jc w:val="both"/>
        <w:rPr>
          <w:rFonts w:asciiTheme="minorHAnsi" w:hAnsiTheme="minorHAnsi" w:cstheme="minorHAnsi"/>
          <w:iCs/>
          <w:sz w:val="22"/>
        </w:rPr>
      </w:pPr>
      <w:r w:rsidRPr="001562E6">
        <w:rPr>
          <w:rFonts w:asciiTheme="minorHAnsi" w:hAnsiTheme="minorHAnsi" w:cstheme="minorHAnsi"/>
          <w:iCs/>
          <w:sz w:val="22"/>
        </w:rPr>
        <w:t xml:space="preserve">Through a broad, vibrant and creative curriculum and high quality teaching and learning the school aims to enable all pupils, whatever their ability, to develop a passion for their learning, be </w:t>
      </w:r>
      <w:proofErr w:type="spellStart"/>
      <w:r w:rsidRPr="001562E6">
        <w:rPr>
          <w:rFonts w:asciiTheme="minorHAnsi" w:hAnsiTheme="minorHAnsi" w:cstheme="minorHAnsi"/>
          <w:iCs/>
          <w:sz w:val="22"/>
        </w:rPr>
        <w:t>ambitous</w:t>
      </w:r>
      <w:proofErr w:type="spellEnd"/>
      <w:r w:rsidRPr="001562E6">
        <w:rPr>
          <w:rFonts w:asciiTheme="minorHAnsi" w:hAnsiTheme="minorHAnsi" w:cstheme="minorHAnsi"/>
          <w:iCs/>
          <w:sz w:val="22"/>
        </w:rPr>
        <w:t xml:space="preserve"> and reach their full potential. </w:t>
      </w:r>
    </w:p>
    <w:p w:rsidR="003A48E3" w:rsidRPr="001562E6" w:rsidRDefault="003A48E3" w:rsidP="003A48E3">
      <w:pPr>
        <w:jc w:val="both"/>
        <w:rPr>
          <w:rFonts w:asciiTheme="minorHAnsi" w:hAnsiTheme="minorHAnsi" w:cstheme="minorHAnsi"/>
          <w:iCs/>
          <w:sz w:val="22"/>
        </w:rPr>
      </w:pPr>
    </w:p>
    <w:p w:rsidR="003A48E3" w:rsidRPr="001562E6" w:rsidRDefault="003A48E3" w:rsidP="003A48E3">
      <w:pPr>
        <w:numPr>
          <w:ilvl w:val="0"/>
          <w:numId w:val="34"/>
        </w:numPr>
        <w:jc w:val="both"/>
        <w:rPr>
          <w:rFonts w:asciiTheme="minorHAnsi" w:hAnsiTheme="minorHAnsi" w:cstheme="minorHAnsi"/>
          <w:iCs/>
          <w:sz w:val="22"/>
        </w:rPr>
      </w:pPr>
      <w:r w:rsidRPr="001562E6">
        <w:rPr>
          <w:rFonts w:asciiTheme="minorHAnsi" w:hAnsiTheme="minorHAnsi" w:cstheme="minorHAnsi"/>
          <w:iCs/>
          <w:sz w:val="22"/>
        </w:rPr>
        <w:t>Children will be encouraged develop a love of learning through their understanding of the qualities of a good learner.</w:t>
      </w:r>
    </w:p>
    <w:p w:rsidR="003A48E3" w:rsidRPr="001562E6" w:rsidRDefault="003A48E3" w:rsidP="003A48E3">
      <w:pPr>
        <w:jc w:val="both"/>
        <w:rPr>
          <w:rFonts w:asciiTheme="minorHAnsi" w:hAnsiTheme="minorHAnsi" w:cstheme="minorHAnsi"/>
          <w:sz w:val="22"/>
        </w:rPr>
      </w:pPr>
    </w:p>
    <w:p w:rsidR="003A48E3" w:rsidRPr="001562E6" w:rsidRDefault="003A48E3" w:rsidP="003A48E3">
      <w:pPr>
        <w:numPr>
          <w:ilvl w:val="0"/>
          <w:numId w:val="28"/>
        </w:numPr>
        <w:jc w:val="both"/>
        <w:rPr>
          <w:rFonts w:asciiTheme="minorHAnsi" w:hAnsiTheme="minorHAnsi" w:cstheme="minorHAnsi"/>
          <w:sz w:val="22"/>
        </w:rPr>
      </w:pPr>
      <w:r w:rsidRPr="001562E6">
        <w:rPr>
          <w:rFonts w:asciiTheme="minorHAnsi" w:hAnsiTheme="minorHAnsi" w:cstheme="minorHAnsi"/>
          <w:sz w:val="22"/>
        </w:rPr>
        <w:t xml:space="preserve">School will aim to provide a stimulating learning environment where the gifts of the more able prior attaining pupils are </w:t>
      </w:r>
      <w:proofErr w:type="spellStart"/>
      <w:r w:rsidRPr="001562E6">
        <w:rPr>
          <w:rFonts w:asciiTheme="minorHAnsi" w:hAnsiTheme="minorHAnsi" w:cstheme="minorHAnsi"/>
          <w:sz w:val="22"/>
        </w:rPr>
        <w:t>recognised</w:t>
      </w:r>
      <w:proofErr w:type="spellEnd"/>
      <w:r w:rsidRPr="001562E6">
        <w:rPr>
          <w:rFonts w:asciiTheme="minorHAnsi" w:hAnsiTheme="minorHAnsi" w:cstheme="minorHAnsi"/>
          <w:sz w:val="22"/>
        </w:rPr>
        <w:t xml:space="preserve"> and nurtured.</w:t>
      </w:r>
    </w:p>
    <w:p w:rsidR="003A48E3" w:rsidRPr="001562E6" w:rsidRDefault="003A48E3" w:rsidP="003A48E3">
      <w:pPr>
        <w:jc w:val="both"/>
        <w:rPr>
          <w:rFonts w:asciiTheme="minorHAnsi" w:hAnsiTheme="minorHAnsi" w:cstheme="minorHAnsi"/>
          <w:sz w:val="22"/>
        </w:rPr>
      </w:pPr>
    </w:p>
    <w:p w:rsidR="003A48E3" w:rsidRPr="001562E6" w:rsidRDefault="003A48E3" w:rsidP="003A48E3">
      <w:pPr>
        <w:numPr>
          <w:ilvl w:val="0"/>
          <w:numId w:val="28"/>
        </w:numPr>
        <w:jc w:val="both"/>
        <w:rPr>
          <w:rFonts w:asciiTheme="minorHAnsi" w:hAnsiTheme="minorHAnsi" w:cstheme="minorHAnsi"/>
          <w:sz w:val="22"/>
        </w:rPr>
      </w:pPr>
      <w:r w:rsidRPr="001562E6">
        <w:rPr>
          <w:rFonts w:asciiTheme="minorHAnsi" w:hAnsiTheme="minorHAnsi" w:cstheme="minorHAnsi"/>
          <w:sz w:val="22"/>
        </w:rPr>
        <w:t>Good quality SEN provision will enable children with additional needs to be identified swiftly and appropriate interventions put in place.</w:t>
      </w:r>
    </w:p>
    <w:p w:rsidR="003A48E3" w:rsidRPr="001562E6" w:rsidRDefault="003A48E3" w:rsidP="003A48E3">
      <w:pPr>
        <w:jc w:val="both"/>
        <w:rPr>
          <w:rFonts w:asciiTheme="minorHAnsi" w:hAnsiTheme="minorHAnsi" w:cstheme="minorHAnsi"/>
          <w:sz w:val="22"/>
        </w:rPr>
      </w:pPr>
    </w:p>
    <w:p w:rsidR="003A48E3" w:rsidRPr="001562E6" w:rsidRDefault="003A48E3" w:rsidP="003A48E3">
      <w:pPr>
        <w:numPr>
          <w:ilvl w:val="0"/>
          <w:numId w:val="28"/>
        </w:numPr>
        <w:jc w:val="both"/>
        <w:rPr>
          <w:rFonts w:asciiTheme="minorHAnsi" w:hAnsiTheme="minorHAnsi" w:cstheme="minorHAnsi"/>
          <w:sz w:val="22"/>
        </w:rPr>
      </w:pPr>
      <w:r w:rsidRPr="001562E6">
        <w:rPr>
          <w:rFonts w:asciiTheme="minorHAnsi" w:hAnsiTheme="minorHAnsi" w:cstheme="minorHAnsi"/>
          <w:sz w:val="22"/>
        </w:rPr>
        <w:t xml:space="preserve">Early interventions will be used when pupils present social and emotional problems and timely additional support provided (on a multi-agency basis where appropriate) to help pupils get back on track. </w:t>
      </w:r>
    </w:p>
    <w:p w:rsidR="003A48E3" w:rsidRPr="001562E6" w:rsidRDefault="003A48E3" w:rsidP="003A48E3">
      <w:pPr>
        <w:jc w:val="both"/>
        <w:rPr>
          <w:rFonts w:asciiTheme="minorHAnsi" w:hAnsiTheme="minorHAnsi" w:cstheme="minorHAnsi"/>
          <w:sz w:val="22"/>
        </w:rPr>
      </w:pPr>
    </w:p>
    <w:p w:rsidR="003A48E3" w:rsidRPr="001562E6" w:rsidRDefault="003A48E3" w:rsidP="003A48E3">
      <w:pPr>
        <w:numPr>
          <w:ilvl w:val="0"/>
          <w:numId w:val="28"/>
        </w:numPr>
        <w:jc w:val="both"/>
        <w:rPr>
          <w:rFonts w:asciiTheme="minorHAnsi" w:hAnsiTheme="minorHAnsi" w:cstheme="minorHAnsi"/>
          <w:sz w:val="22"/>
        </w:rPr>
      </w:pPr>
      <w:r w:rsidRPr="001562E6">
        <w:rPr>
          <w:rFonts w:asciiTheme="minorHAnsi" w:hAnsiTheme="minorHAnsi" w:cstheme="minorHAnsi"/>
          <w:sz w:val="22"/>
        </w:rPr>
        <w:t xml:space="preserve">School will offer a wide range of good quality </w:t>
      </w:r>
      <w:proofErr w:type="spellStart"/>
      <w:r w:rsidRPr="001562E6">
        <w:rPr>
          <w:rFonts w:asciiTheme="minorHAnsi" w:hAnsiTheme="minorHAnsi" w:cstheme="minorHAnsi"/>
          <w:sz w:val="22"/>
        </w:rPr>
        <w:t>extra curricular</w:t>
      </w:r>
      <w:proofErr w:type="spellEnd"/>
      <w:r w:rsidRPr="001562E6">
        <w:rPr>
          <w:rFonts w:asciiTheme="minorHAnsi" w:hAnsiTheme="minorHAnsi" w:cstheme="minorHAnsi"/>
          <w:sz w:val="22"/>
        </w:rPr>
        <w:t xml:space="preserve"> activities, sports and other recreational activities, including play.</w:t>
      </w:r>
    </w:p>
    <w:p w:rsidR="003A48E3" w:rsidRPr="001562E6" w:rsidRDefault="003A48E3" w:rsidP="003A48E3">
      <w:pPr>
        <w:jc w:val="both"/>
        <w:rPr>
          <w:rFonts w:asciiTheme="minorHAnsi" w:hAnsiTheme="minorHAnsi" w:cstheme="minorHAnsi"/>
          <w:sz w:val="22"/>
        </w:rPr>
      </w:pPr>
    </w:p>
    <w:p w:rsidR="003A48E3" w:rsidRDefault="003A48E3" w:rsidP="003A48E3">
      <w:pPr>
        <w:numPr>
          <w:ilvl w:val="0"/>
          <w:numId w:val="28"/>
        </w:numPr>
        <w:jc w:val="both"/>
        <w:rPr>
          <w:rFonts w:asciiTheme="minorHAnsi" w:hAnsiTheme="minorHAnsi" w:cstheme="minorHAnsi"/>
          <w:sz w:val="22"/>
        </w:rPr>
      </w:pPr>
      <w:r w:rsidRPr="001562E6">
        <w:rPr>
          <w:rFonts w:asciiTheme="minorHAnsi" w:hAnsiTheme="minorHAnsi" w:cstheme="minorHAnsi"/>
          <w:sz w:val="22"/>
        </w:rPr>
        <w:t>All achievement by pupils whether academic, sporting or artistic will be celebrated by the whole school.</w:t>
      </w:r>
    </w:p>
    <w:p w:rsidR="003A48E3" w:rsidRPr="001562E6" w:rsidRDefault="003A48E3" w:rsidP="003A48E3">
      <w:pPr>
        <w:ind w:left="720"/>
        <w:jc w:val="both"/>
        <w:rPr>
          <w:rFonts w:asciiTheme="minorHAnsi" w:hAnsiTheme="minorHAnsi" w:cstheme="minorHAnsi"/>
          <w:sz w:val="22"/>
        </w:rPr>
      </w:pPr>
    </w:p>
    <w:p w:rsidR="003A48E3" w:rsidRPr="000B464A" w:rsidRDefault="003A48E3" w:rsidP="003A48E3">
      <w:pPr>
        <w:jc w:val="both"/>
        <w:rPr>
          <w:rFonts w:ascii="Arial" w:hAnsi="Arial" w:cs="Arial"/>
        </w:rPr>
      </w:pPr>
    </w:p>
    <w:p w:rsidR="003A48E3" w:rsidRPr="001562E6" w:rsidRDefault="003A48E3" w:rsidP="003A48E3">
      <w:pPr>
        <w:jc w:val="both"/>
        <w:rPr>
          <w:rFonts w:asciiTheme="minorHAnsi" w:hAnsiTheme="minorHAnsi" w:cstheme="minorHAnsi"/>
          <w:b/>
          <w:u w:val="single"/>
        </w:rPr>
      </w:pPr>
      <w:r>
        <w:rPr>
          <w:rFonts w:asciiTheme="minorHAnsi" w:hAnsiTheme="minorHAnsi" w:cstheme="minorHAnsi"/>
          <w:b/>
          <w:u w:val="single"/>
        </w:rPr>
        <w:t xml:space="preserve">Contributing to the Community </w:t>
      </w:r>
    </w:p>
    <w:p w:rsidR="003A48E3" w:rsidRPr="001562E6" w:rsidRDefault="003A48E3" w:rsidP="003A48E3">
      <w:pPr>
        <w:jc w:val="both"/>
        <w:rPr>
          <w:rFonts w:asciiTheme="minorHAnsi" w:hAnsiTheme="minorHAnsi" w:cstheme="minorHAnsi"/>
          <w:b/>
          <w:sz w:val="22"/>
          <w:u w:val="single"/>
        </w:rPr>
      </w:pPr>
    </w:p>
    <w:p w:rsidR="003A48E3" w:rsidRPr="001562E6" w:rsidRDefault="003A48E3" w:rsidP="003A48E3">
      <w:pPr>
        <w:jc w:val="both"/>
        <w:rPr>
          <w:rFonts w:asciiTheme="minorHAnsi" w:hAnsiTheme="minorHAnsi" w:cstheme="minorHAnsi"/>
          <w:sz w:val="22"/>
        </w:rPr>
      </w:pPr>
      <w:r w:rsidRPr="001562E6">
        <w:rPr>
          <w:rFonts w:asciiTheme="minorHAnsi" w:hAnsiTheme="minorHAnsi" w:cstheme="minorHAnsi"/>
          <w:sz w:val="22"/>
        </w:rPr>
        <w:t xml:space="preserve">Pupils develop self-confidence and a sense of social responsibility by being able to contribute not only to the school community but to the wider community. </w:t>
      </w:r>
    </w:p>
    <w:p w:rsidR="003A48E3" w:rsidRPr="001562E6" w:rsidRDefault="003A48E3" w:rsidP="003A48E3">
      <w:pPr>
        <w:jc w:val="both"/>
        <w:rPr>
          <w:rFonts w:asciiTheme="minorHAnsi" w:hAnsiTheme="minorHAnsi" w:cstheme="minorHAnsi"/>
          <w:sz w:val="22"/>
        </w:rPr>
      </w:pPr>
    </w:p>
    <w:p w:rsidR="003A48E3" w:rsidRPr="001562E6" w:rsidRDefault="003A48E3" w:rsidP="003A48E3">
      <w:pPr>
        <w:jc w:val="both"/>
        <w:rPr>
          <w:rFonts w:asciiTheme="minorHAnsi" w:hAnsiTheme="minorHAnsi" w:cstheme="minorHAnsi"/>
          <w:sz w:val="22"/>
        </w:rPr>
      </w:pPr>
      <w:r w:rsidRPr="001562E6">
        <w:rPr>
          <w:rFonts w:asciiTheme="minorHAnsi" w:hAnsiTheme="minorHAnsi" w:cstheme="minorHAnsi"/>
          <w:sz w:val="22"/>
        </w:rPr>
        <w:t xml:space="preserve">Gillingstool </w:t>
      </w:r>
      <w:smartTag w:uri="urn:schemas-microsoft-com:office:smarttags" w:element="PlaceType">
        <w:r w:rsidRPr="001562E6">
          <w:rPr>
            <w:rFonts w:asciiTheme="minorHAnsi" w:hAnsiTheme="minorHAnsi" w:cstheme="minorHAnsi"/>
            <w:sz w:val="22"/>
          </w:rPr>
          <w:t>School</w:t>
        </w:r>
      </w:smartTag>
      <w:r w:rsidRPr="001562E6">
        <w:rPr>
          <w:rFonts w:asciiTheme="minorHAnsi" w:hAnsiTheme="minorHAnsi" w:cstheme="minorHAnsi"/>
          <w:sz w:val="22"/>
        </w:rPr>
        <w:t xml:space="preserve"> actively encourages this type of community involvement by the pupils.</w:t>
      </w:r>
    </w:p>
    <w:p w:rsidR="003A48E3" w:rsidRPr="001562E6" w:rsidRDefault="003A48E3" w:rsidP="003A48E3">
      <w:pPr>
        <w:jc w:val="both"/>
        <w:rPr>
          <w:rFonts w:asciiTheme="minorHAnsi" w:hAnsiTheme="minorHAnsi" w:cstheme="minorHAnsi"/>
          <w:sz w:val="22"/>
        </w:rPr>
      </w:pPr>
    </w:p>
    <w:p w:rsidR="003A48E3" w:rsidRPr="001562E6" w:rsidRDefault="003A48E3" w:rsidP="003A48E3">
      <w:pPr>
        <w:pStyle w:val="DeptBullets"/>
        <w:numPr>
          <w:ilvl w:val="0"/>
          <w:numId w:val="31"/>
        </w:numPr>
        <w:jc w:val="both"/>
        <w:rPr>
          <w:rFonts w:asciiTheme="minorHAnsi" w:hAnsiTheme="minorHAnsi" w:cstheme="minorHAnsi"/>
          <w:sz w:val="22"/>
        </w:rPr>
      </w:pPr>
      <w:r w:rsidRPr="001562E6">
        <w:rPr>
          <w:rFonts w:asciiTheme="minorHAnsi" w:hAnsiTheme="minorHAnsi" w:cstheme="minorHAnsi"/>
          <w:sz w:val="22"/>
        </w:rPr>
        <w:t>Children will be encouraged to participate in sporting, cultural and volunteering activities both within and outside the normal school day.</w:t>
      </w:r>
    </w:p>
    <w:p w:rsidR="003A48E3" w:rsidRPr="001562E6" w:rsidRDefault="003A48E3" w:rsidP="003A48E3">
      <w:pPr>
        <w:pStyle w:val="DeptBullets"/>
        <w:numPr>
          <w:ilvl w:val="0"/>
          <w:numId w:val="31"/>
        </w:numPr>
        <w:jc w:val="both"/>
        <w:rPr>
          <w:rFonts w:asciiTheme="minorHAnsi" w:hAnsiTheme="minorHAnsi" w:cstheme="minorHAnsi"/>
          <w:sz w:val="22"/>
        </w:rPr>
      </w:pPr>
      <w:r w:rsidRPr="001562E6">
        <w:rPr>
          <w:rFonts w:asciiTheme="minorHAnsi" w:hAnsiTheme="minorHAnsi" w:cstheme="minorHAnsi"/>
          <w:sz w:val="22"/>
        </w:rPr>
        <w:t>Children will be encouraged to contribute to the community at local, national and global levels.</w:t>
      </w:r>
    </w:p>
    <w:p w:rsidR="003A48E3" w:rsidRPr="001562E6" w:rsidRDefault="003A48E3" w:rsidP="003A48E3">
      <w:pPr>
        <w:pStyle w:val="DeptBullets"/>
        <w:numPr>
          <w:ilvl w:val="0"/>
          <w:numId w:val="31"/>
        </w:numPr>
        <w:jc w:val="both"/>
        <w:rPr>
          <w:rFonts w:asciiTheme="minorHAnsi" w:hAnsiTheme="minorHAnsi" w:cstheme="minorHAnsi"/>
          <w:sz w:val="22"/>
        </w:rPr>
      </w:pPr>
      <w:r w:rsidRPr="001562E6">
        <w:rPr>
          <w:rFonts w:asciiTheme="minorHAnsi" w:hAnsiTheme="minorHAnsi" w:cstheme="minorHAnsi"/>
          <w:sz w:val="22"/>
        </w:rPr>
        <w:t>School will deliver citizenship and RE, to help pupils understand how society works; to prepare them for playing their part as adult citizens; and to help them understand other faiths and cultures while developing a sense of shared identity.</w:t>
      </w:r>
    </w:p>
    <w:p w:rsidR="003A48E3" w:rsidRPr="001562E6" w:rsidRDefault="003A48E3" w:rsidP="003A48E3">
      <w:pPr>
        <w:pStyle w:val="DeptBullets"/>
        <w:numPr>
          <w:ilvl w:val="0"/>
          <w:numId w:val="31"/>
        </w:numPr>
        <w:jc w:val="both"/>
        <w:rPr>
          <w:rFonts w:asciiTheme="minorHAnsi" w:hAnsiTheme="minorHAnsi" w:cstheme="minorHAnsi"/>
          <w:sz w:val="22"/>
        </w:rPr>
      </w:pPr>
      <w:r w:rsidRPr="001562E6">
        <w:rPr>
          <w:rFonts w:asciiTheme="minorHAnsi" w:hAnsiTheme="minorHAnsi" w:cstheme="minorHAnsi"/>
          <w:sz w:val="22"/>
        </w:rPr>
        <w:t xml:space="preserve">School will seek to provide opportunities for pupils to interact, learn and work together with other children from different backgrounds. </w:t>
      </w:r>
    </w:p>
    <w:p w:rsidR="003A48E3" w:rsidRPr="001562E6" w:rsidRDefault="003A48E3" w:rsidP="003A48E3">
      <w:pPr>
        <w:pStyle w:val="DeptBullets"/>
        <w:numPr>
          <w:ilvl w:val="0"/>
          <w:numId w:val="31"/>
        </w:numPr>
        <w:jc w:val="both"/>
        <w:rPr>
          <w:rFonts w:asciiTheme="minorHAnsi" w:hAnsiTheme="minorHAnsi" w:cstheme="minorHAnsi"/>
          <w:sz w:val="22"/>
        </w:rPr>
      </w:pPr>
      <w:r w:rsidRPr="001562E6">
        <w:rPr>
          <w:rFonts w:asciiTheme="minorHAnsi" w:hAnsiTheme="minorHAnsi" w:cstheme="minorHAnsi"/>
          <w:sz w:val="22"/>
        </w:rPr>
        <w:t>A culture of fair play and justice will be promoted in school.</w:t>
      </w:r>
    </w:p>
    <w:p w:rsidR="003A48E3" w:rsidRPr="001562E6" w:rsidRDefault="003A48E3" w:rsidP="003A48E3">
      <w:pPr>
        <w:pStyle w:val="DeptBullets"/>
        <w:numPr>
          <w:ilvl w:val="0"/>
          <w:numId w:val="31"/>
        </w:numPr>
        <w:jc w:val="both"/>
        <w:rPr>
          <w:rFonts w:asciiTheme="minorHAnsi" w:hAnsiTheme="minorHAnsi" w:cstheme="minorHAnsi"/>
          <w:i/>
          <w:sz w:val="22"/>
        </w:rPr>
      </w:pPr>
      <w:r w:rsidRPr="001562E6">
        <w:rPr>
          <w:rFonts w:asciiTheme="minorHAnsi" w:hAnsiTheme="minorHAnsi" w:cstheme="minorHAnsi"/>
          <w:sz w:val="22"/>
        </w:rPr>
        <w:t xml:space="preserve">Pupils will be encouraged to understand the responsibilities they have to others. </w:t>
      </w:r>
    </w:p>
    <w:p w:rsidR="003A48E3" w:rsidRPr="001562E6" w:rsidRDefault="003A48E3" w:rsidP="003A48E3">
      <w:pPr>
        <w:pStyle w:val="DeptBullets"/>
        <w:numPr>
          <w:ilvl w:val="0"/>
          <w:numId w:val="31"/>
        </w:numPr>
        <w:jc w:val="both"/>
        <w:rPr>
          <w:rFonts w:asciiTheme="minorHAnsi" w:hAnsiTheme="minorHAnsi" w:cstheme="minorHAnsi"/>
          <w:i/>
          <w:sz w:val="22"/>
        </w:rPr>
      </w:pPr>
      <w:r w:rsidRPr="001562E6">
        <w:rPr>
          <w:rFonts w:asciiTheme="minorHAnsi" w:hAnsiTheme="minorHAnsi" w:cstheme="minorHAnsi"/>
          <w:sz w:val="22"/>
        </w:rPr>
        <w:t>Pupils will be encouraged to understand their role in caring for their environment whether local or global.</w:t>
      </w:r>
    </w:p>
    <w:p w:rsidR="003A48E3" w:rsidRPr="001562E6" w:rsidRDefault="003A48E3" w:rsidP="003A48E3">
      <w:pPr>
        <w:pStyle w:val="DeptBullets"/>
        <w:numPr>
          <w:ilvl w:val="0"/>
          <w:numId w:val="0"/>
        </w:numPr>
        <w:jc w:val="both"/>
        <w:rPr>
          <w:rFonts w:ascii="Arial" w:hAnsi="Arial" w:cs="Arial"/>
          <w:b/>
          <w:sz w:val="28"/>
          <w:u w:val="single"/>
        </w:rPr>
      </w:pPr>
    </w:p>
    <w:p w:rsidR="003A48E3" w:rsidRPr="001562E6" w:rsidRDefault="003A48E3" w:rsidP="003A48E3">
      <w:pPr>
        <w:pStyle w:val="DeptBullets"/>
        <w:numPr>
          <w:ilvl w:val="0"/>
          <w:numId w:val="0"/>
        </w:numPr>
        <w:jc w:val="both"/>
        <w:rPr>
          <w:rFonts w:asciiTheme="minorHAnsi" w:hAnsiTheme="minorHAnsi" w:cstheme="minorHAnsi"/>
          <w:b/>
          <w:u w:val="single"/>
        </w:rPr>
      </w:pPr>
      <w:r w:rsidRPr="001562E6">
        <w:rPr>
          <w:rFonts w:asciiTheme="minorHAnsi" w:hAnsiTheme="minorHAnsi" w:cstheme="minorHAnsi"/>
          <w:b/>
          <w:u w:val="single"/>
        </w:rPr>
        <w:t>Achieving economic well-being</w:t>
      </w:r>
    </w:p>
    <w:p w:rsidR="003A48E3" w:rsidRPr="001562E6" w:rsidRDefault="003A48E3" w:rsidP="003A48E3">
      <w:pPr>
        <w:pStyle w:val="DeptBullets"/>
        <w:numPr>
          <w:ilvl w:val="0"/>
          <w:numId w:val="0"/>
        </w:numPr>
        <w:jc w:val="both"/>
        <w:rPr>
          <w:rFonts w:asciiTheme="minorHAnsi" w:hAnsiTheme="minorHAnsi" w:cstheme="minorHAnsi"/>
          <w:b/>
          <w:sz w:val="22"/>
          <w:u w:val="single"/>
        </w:rPr>
      </w:pPr>
      <w:r w:rsidRPr="001562E6">
        <w:rPr>
          <w:rFonts w:asciiTheme="minorHAnsi" w:hAnsiTheme="minorHAnsi" w:cstheme="minorHAnsi"/>
          <w:sz w:val="22"/>
        </w:rPr>
        <w:t xml:space="preserve">Gillingstool </w:t>
      </w:r>
      <w:smartTag w:uri="urn:schemas-microsoft-com:office:smarttags" w:element="PlaceType">
        <w:r w:rsidRPr="001562E6">
          <w:rPr>
            <w:rFonts w:asciiTheme="minorHAnsi" w:hAnsiTheme="minorHAnsi" w:cstheme="minorHAnsi"/>
            <w:sz w:val="22"/>
          </w:rPr>
          <w:t>School</w:t>
        </w:r>
      </w:smartTag>
      <w:r w:rsidRPr="001562E6">
        <w:rPr>
          <w:rFonts w:asciiTheme="minorHAnsi" w:hAnsiTheme="minorHAnsi" w:cstheme="minorHAnsi"/>
          <w:sz w:val="22"/>
        </w:rPr>
        <w:t xml:space="preserve"> aims to provide an early, firm foundation on which its pupils can ultimately build a fulfilling and productive future life.</w:t>
      </w:r>
    </w:p>
    <w:p w:rsidR="003A48E3" w:rsidRPr="001562E6" w:rsidRDefault="003A48E3" w:rsidP="003A48E3">
      <w:pPr>
        <w:pStyle w:val="DeptBullets"/>
        <w:numPr>
          <w:ilvl w:val="0"/>
          <w:numId w:val="32"/>
        </w:numPr>
        <w:jc w:val="both"/>
        <w:rPr>
          <w:rFonts w:asciiTheme="minorHAnsi" w:hAnsiTheme="minorHAnsi" w:cstheme="minorHAnsi"/>
          <w:sz w:val="22"/>
        </w:rPr>
      </w:pPr>
      <w:r w:rsidRPr="001562E6">
        <w:rPr>
          <w:rFonts w:asciiTheme="minorHAnsi" w:hAnsiTheme="minorHAnsi" w:cstheme="minorHAnsi"/>
          <w:sz w:val="22"/>
        </w:rPr>
        <w:t>Pupils will be encouraged to develop life enhancing skills, such as the ability to communicate clearly, resilience, initiative, enterprise, creativity and social and team working skills.</w:t>
      </w:r>
    </w:p>
    <w:p w:rsidR="003A48E3" w:rsidRPr="001562E6" w:rsidRDefault="003A48E3" w:rsidP="003A48E3">
      <w:pPr>
        <w:pStyle w:val="DeptBullets"/>
        <w:numPr>
          <w:ilvl w:val="0"/>
          <w:numId w:val="32"/>
        </w:numPr>
        <w:jc w:val="both"/>
        <w:rPr>
          <w:rFonts w:asciiTheme="minorHAnsi" w:hAnsiTheme="minorHAnsi" w:cstheme="minorHAnsi"/>
          <w:sz w:val="22"/>
        </w:rPr>
      </w:pPr>
      <w:r w:rsidRPr="001562E6">
        <w:rPr>
          <w:rFonts w:asciiTheme="minorHAnsi" w:hAnsiTheme="minorHAnsi" w:cstheme="minorHAnsi"/>
          <w:sz w:val="22"/>
        </w:rPr>
        <w:t>Pupils will be given opportunities to develop a sense of belonging to a community.</w:t>
      </w:r>
    </w:p>
    <w:p w:rsidR="003A48E3" w:rsidRPr="001562E6" w:rsidRDefault="003A48E3" w:rsidP="003A48E3">
      <w:pPr>
        <w:pStyle w:val="DeptBullets"/>
        <w:numPr>
          <w:ilvl w:val="0"/>
          <w:numId w:val="32"/>
        </w:numPr>
        <w:jc w:val="both"/>
        <w:rPr>
          <w:rFonts w:asciiTheme="minorHAnsi" w:hAnsiTheme="minorHAnsi" w:cstheme="minorHAnsi"/>
          <w:sz w:val="22"/>
        </w:rPr>
      </w:pPr>
      <w:r w:rsidRPr="001562E6">
        <w:rPr>
          <w:rFonts w:asciiTheme="minorHAnsi" w:hAnsiTheme="minorHAnsi" w:cstheme="minorHAnsi"/>
          <w:sz w:val="22"/>
        </w:rPr>
        <w:t>Through Citizenship education pupils will explore the concept of economic well-being at an age appropriate level.</w:t>
      </w:r>
    </w:p>
    <w:p w:rsidR="003A48E3" w:rsidRPr="001562E6" w:rsidRDefault="003A48E3" w:rsidP="003A48E3">
      <w:pPr>
        <w:pStyle w:val="DeptBullets"/>
        <w:numPr>
          <w:ilvl w:val="0"/>
          <w:numId w:val="32"/>
        </w:numPr>
        <w:ind w:left="778"/>
        <w:jc w:val="both"/>
        <w:rPr>
          <w:rFonts w:asciiTheme="minorHAnsi" w:hAnsiTheme="minorHAnsi" w:cstheme="minorHAnsi"/>
          <w:iCs/>
          <w:sz w:val="22"/>
        </w:rPr>
      </w:pPr>
      <w:r w:rsidRPr="001562E6">
        <w:rPr>
          <w:rFonts w:asciiTheme="minorHAnsi" w:hAnsiTheme="minorHAnsi" w:cstheme="minorHAnsi"/>
          <w:iCs/>
          <w:sz w:val="22"/>
        </w:rPr>
        <w:t>School will endeavour to ensure that no pupil is disadvantaged in school because of the economic circumstances of its family.</w:t>
      </w:r>
    </w:p>
    <w:p w:rsidR="003A48E3" w:rsidRPr="001562E6" w:rsidRDefault="003A48E3" w:rsidP="003A48E3">
      <w:pPr>
        <w:pStyle w:val="DeptBullets"/>
        <w:numPr>
          <w:ilvl w:val="0"/>
          <w:numId w:val="32"/>
        </w:numPr>
        <w:ind w:left="778"/>
        <w:jc w:val="both"/>
        <w:rPr>
          <w:rFonts w:asciiTheme="minorHAnsi" w:hAnsiTheme="minorHAnsi" w:cstheme="minorHAnsi"/>
          <w:iCs/>
          <w:sz w:val="22"/>
        </w:rPr>
      </w:pPr>
      <w:r w:rsidRPr="001562E6">
        <w:rPr>
          <w:rFonts w:asciiTheme="minorHAnsi" w:hAnsiTheme="minorHAnsi" w:cstheme="minorHAnsi"/>
          <w:iCs/>
          <w:sz w:val="22"/>
        </w:rPr>
        <w:t xml:space="preserve">Links will be fostered with local secondary schools in order that pupils may be well prepared for the transition to the next stage of their education. </w:t>
      </w:r>
    </w:p>
    <w:p w:rsidR="003A48E3" w:rsidRDefault="003A48E3" w:rsidP="003A48E3">
      <w:pPr>
        <w:autoSpaceDE w:val="0"/>
        <w:autoSpaceDN w:val="0"/>
        <w:adjustRightInd w:val="0"/>
        <w:jc w:val="both"/>
        <w:rPr>
          <w:rFonts w:ascii="Arial" w:hAnsi="Arial" w:cs="Arial"/>
          <w:b/>
          <w:iCs/>
          <w:u w:val="single"/>
        </w:rPr>
      </w:pPr>
    </w:p>
    <w:p w:rsidR="003A48E3" w:rsidRDefault="003A48E3" w:rsidP="003A48E3">
      <w:pPr>
        <w:autoSpaceDE w:val="0"/>
        <w:autoSpaceDN w:val="0"/>
        <w:adjustRightInd w:val="0"/>
        <w:jc w:val="both"/>
        <w:rPr>
          <w:rFonts w:asciiTheme="minorHAnsi" w:hAnsiTheme="minorHAnsi" w:cstheme="minorHAnsi"/>
          <w:b/>
          <w:iCs/>
          <w:u w:val="single"/>
        </w:rPr>
      </w:pPr>
    </w:p>
    <w:p w:rsidR="003A48E3" w:rsidRPr="001562E6" w:rsidRDefault="003A48E3" w:rsidP="003A48E3">
      <w:pPr>
        <w:autoSpaceDE w:val="0"/>
        <w:autoSpaceDN w:val="0"/>
        <w:adjustRightInd w:val="0"/>
        <w:jc w:val="both"/>
        <w:rPr>
          <w:rFonts w:asciiTheme="minorHAnsi" w:hAnsiTheme="minorHAnsi" w:cstheme="minorHAnsi"/>
          <w:b/>
          <w:iCs/>
          <w:u w:val="single"/>
        </w:rPr>
      </w:pPr>
      <w:r w:rsidRPr="001562E6">
        <w:rPr>
          <w:rFonts w:asciiTheme="minorHAnsi" w:hAnsiTheme="minorHAnsi" w:cstheme="minorHAnsi"/>
          <w:b/>
          <w:iCs/>
          <w:u w:val="single"/>
        </w:rPr>
        <w:t>Spiritual well-being</w:t>
      </w:r>
    </w:p>
    <w:p w:rsidR="003A48E3" w:rsidRPr="001562E6" w:rsidRDefault="003A48E3" w:rsidP="003A48E3">
      <w:pPr>
        <w:autoSpaceDE w:val="0"/>
        <w:autoSpaceDN w:val="0"/>
        <w:adjustRightInd w:val="0"/>
        <w:jc w:val="both"/>
        <w:rPr>
          <w:rFonts w:asciiTheme="minorHAnsi" w:hAnsiTheme="minorHAnsi" w:cstheme="minorHAnsi"/>
          <w:b/>
          <w:iCs/>
          <w:u w:val="single"/>
        </w:rPr>
      </w:pPr>
    </w:p>
    <w:p w:rsidR="003A48E3" w:rsidRPr="001562E6" w:rsidRDefault="003A48E3" w:rsidP="003A48E3">
      <w:pPr>
        <w:autoSpaceDE w:val="0"/>
        <w:autoSpaceDN w:val="0"/>
        <w:adjustRightInd w:val="0"/>
        <w:jc w:val="both"/>
        <w:rPr>
          <w:rFonts w:asciiTheme="minorHAnsi" w:hAnsiTheme="minorHAnsi" w:cstheme="minorHAnsi"/>
          <w:sz w:val="22"/>
        </w:rPr>
      </w:pPr>
      <w:r w:rsidRPr="001562E6">
        <w:rPr>
          <w:rFonts w:asciiTheme="minorHAnsi" w:hAnsiTheme="minorHAnsi" w:cstheme="minorHAnsi"/>
          <w:sz w:val="22"/>
        </w:rPr>
        <w:t>Spiritual well-being may be defined as a state of wholeness, when every aspect of life is in balance and a child feels confident, creative, fulfilled and integrated, both inwardly and in relation to other people. It is a process of growth and development that gives to the individual meaning, purpose, direction and value in daily life.</w:t>
      </w:r>
    </w:p>
    <w:p w:rsidR="003A48E3" w:rsidRPr="001562E6" w:rsidRDefault="003A48E3" w:rsidP="003A48E3">
      <w:pPr>
        <w:autoSpaceDE w:val="0"/>
        <w:autoSpaceDN w:val="0"/>
        <w:adjustRightInd w:val="0"/>
        <w:jc w:val="both"/>
        <w:rPr>
          <w:rFonts w:asciiTheme="minorHAnsi" w:hAnsiTheme="minorHAnsi" w:cstheme="minorHAnsi"/>
          <w:sz w:val="22"/>
        </w:rPr>
      </w:pPr>
    </w:p>
    <w:p w:rsidR="003A48E3" w:rsidRPr="001562E6" w:rsidRDefault="003A48E3" w:rsidP="003A48E3">
      <w:pPr>
        <w:numPr>
          <w:ilvl w:val="0"/>
          <w:numId w:val="33"/>
        </w:numPr>
        <w:autoSpaceDE w:val="0"/>
        <w:autoSpaceDN w:val="0"/>
        <w:adjustRightInd w:val="0"/>
        <w:jc w:val="both"/>
        <w:rPr>
          <w:rFonts w:asciiTheme="minorHAnsi" w:hAnsiTheme="minorHAnsi" w:cstheme="minorHAnsi"/>
          <w:sz w:val="22"/>
          <w:lang w:val="en-GB" w:eastAsia="en-GB"/>
        </w:rPr>
      </w:pPr>
      <w:r w:rsidRPr="001562E6">
        <w:rPr>
          <w:rFonts w:asciiTheme="minorHAnsi" w:hAnsiTheme="minorHAnsi" w:cstheme="minorHAnsi"/>
          <w:sz w:val="22"/>
          <w:lang w:val="en-GB" w:eastAsia="en-GB"/>
        </w:rPr>
        <w:t>Gillingstool School will seek to nurture the spiritual development of its pupils.</w:t>
      </w:r>
    </w:p>
    <w:p w:rsidR="003A48E3" w:rsidRPr="001562E6" w:rsidRDefault="003A48E3" w:rsidP="003A48E3">
      <w:pPr>
        <w:autoSpaceDE w:val="0"/>
        <w:autoSpaceDN w:val="0"/>
        <w:adjustRightInd w:val="0"/>
        <w:ind w:left="360"/>
        <w:jc w:val="both"/>
        <w:rPr>
          <w:rFonts w:asciiTheme="minorHAnsi" w:hAnsiTheme="minorHAnsi" w:cstheme="minorHAnsi"/>
          <w:sz w:val="22"/>
          <w:lang w:val="en-GB" w:eastAsia="en-GB"/>
        </w:rPr>
      </w:pPr>
    </w:p>
    <w:p w:rsidR="003A48E3" w:rsidRPr="001562E6" w:rsidRDefault="003A48E3" w:rsidP="003A48E3">
      <w:pPr>
        <w:pStyle w:val="DeptBullets"/>
        <w:numPr>
          <w:ilvl w:val="0"/>
          <w:numId w:val="33"/>
        </w:numPr>
        <w:jc w:val="both"/>
        <w:rPr>
          <w:rFonts w:asciiTheme="minorHAnsi" w:hAnsiTheme="minorHAnsi" w:cstheme="minorHAnsi"/>
          <w:iCs/>
          <w:sz w:val="22"/>
        </w:rPr>
      </w:pPr>
      <w:r w:rsidRPr="001562E6">
        <w:rPr>
          <w:rFonts w:asciiTheme="minorHAnsi" w:hAnsiTheme="minorHAnsi" w:cstheme="minorHAnsi"/>
          <w:iCs/>
          <w:sz w:val="22"/>
        </w:rPr>
        <w:t>Through Collective Worship pupils will be given opportunity to explore Christian values.</w:t>
      </w:r>
    </w:p>
    <w:p w:rsidR="003A48E3" w:rsidRPr="001562E6" w:rsidRDefault="003A48E3" w:rsidP="003A48E3">
      <w:pPr>
        <w:pStyle w:val="DeptBullets"/>
        <w:numPr>
          <w:ilvl w:val="0"/>
          <w:numId w:val="33"/>
        </w:numPr>
        <w:jc w:val="both"/>
        <w:rPr>
          <w:rFonts w:asciiTheme="minorHAnsi" w:hAnsiTheme="minorHAnsi" w:cstheme="minorHAnsi"/>
          <w:iCs/>
          <w:sz w:val="22"/>
        </w:rPr>
      </w:pPr>
      <w:r w:rsidRPr="001562E6">
        <w:rPr>
          <w:rFonts w:asciiTheme="minorHAnsi" w:hAnsiTheme="minorHAnsi" w:cstheme="minorHAnsi"/>
          <w:iCs/>
          <w:sz w:val="22"/>
        </w:rPr>
        <w:t>Through Collective Worship, RE and the Science curriculum, pupils will be given opportunities to reflect on and celebrate the wonders and mysteries of life.</w:t>
      </w:r>
    </w:p>
    <w:p w:rsidR="003A48E3" w:rsidRPr="001562E6" w:rsidRDefault="003A48E3" w:rsidP="003A48E3">
      <w:pPr>
        <w:pStyle w:val="DeptBullets"/>
        <w:numPr>
          <w:ilvl w:val="0"/>
          <w:numId w:val="33"/>
        </w:numPr>
        <w:jc w:val="both"/>
        <w:rPr>
          <w:rFonts w:asciiTheme="minorHAnsi" w:hAnsiTheme="minorHAnsi" w:cstheme="minorHAnsi"/>
          <w:iCs/>
          <w:sz w:val="22"/>
        </w:rPr>
      </w:pPr>
      <w:r w:rsidRPr="001562E6">
        <w:rPr>
          <w:rFonts w:asciiTheme="minorHAnsi" w:hAnsiTheme="minorHAnsi" w:cstheme="minorHAnsi"/>
          <w:iCs/>
          <w:sz w:val="22"/>
        </w:rPr>
        <w:t>RE will be taught in a way which gives pupils opportunity to explore how individuals and communities make sense of their lives through the great religions of the world.</w:t>
      </w:r>
    </w:p>
    <w:p w:rsidR="003A48E3" w:rsidRPr="001562E6" w:rsidRDefault="003A48E3" w:rsidP="003A48E3">
      <w:pPr>
        <w:pStyle w:val="DeptBullets"/>
        <w:numPr>
          <w:ilvl w:val="0"/>
          <w:numId w:val="33"/>
        </w:numPr>
        <w:jc w:val="both"/>
        <w:rPr>
          <w:rFonts w:asciiTheme="minorHAnsi" w:hAnsiTheme="minorHAnsi" w:cstheme="minorHAnsi"/>
          <w:iCs/>
          <w:sz w:val="22"/>
        </w:rPr>
      </w:pPr>
      <w:r w:rsidRPr="001562E6">
        <w:rPr>
          <w:rFonts w:asciiTheme="minorHAnsi" w:hAnsiTheme="minorHAnsi" w:cstheme="minorHAnsi"/>
          <w:iCs/>
          <w:sz w:val="22"/>
        </w:rPr>
        <w:t>Pupils will be taught attitudes of respect, empathy, understanding and sensitivity to others spirituality.</w:t>
      </w:r>
    </w:p>
    <w:p w:rsidR="003A48E3" w:rsidRDefault="003A48E3" w:rsidP="003A48E3">
      <w:pPr>
        <w:pStyle w:val="DeptBullets"/>
        <w:numPr>
          <w:ilvl w:val="0"/>
          <w:numId w:val="33"/>
        </w:numPr>
        <w:jc w:val="both"/>
        <w:rPr>
          <w:rFonts w:asciiTheme="minorHAnsi" w:hAnsiTheme="minorHAnsi" w:cstheme="minorHAnsi"/>
          <w:iCs/>
          <w:sz w:val="22"/>
        </w:rPr>
      </w:pPr>
      <w:r w:rsidRPr="001562E6">
        <w:rPr>
          <w:rFonts w:asciiTheme="minorHAnsi" w:hAnsiTheme="minorHAnsi" w:cstheme="minorHAnsi"/>
          <w:iCs/>
          <w:sz w:val="22"/>
        </w:rPr>
        <w:t xml:space="preserve">Gillingstool </w:t>
      </w:r>
      <w:smartTag w:uri="urn:schemas-microsoft-com:office:smarttags" w:element="PlaceType">
        <w:r w:rsidRPr="001562E6">
          <w:rPr>
            <w:rFonts w:asciiTheme="minorHAnsi" w:hAnsiTheme="minorHAnsi" w:cstheme="minorHAnsi"/>
            <w:iCs/>
            <w:sz w:val="22"/>
          </w:rPr>
          <w:t>School</w:t>
        </w:r>
      </w:smartTag>
      <w:r w:rsidRPr="001562E6">
        <w:rPr>
          <w:rFonts w:asciiTheme="minorHAnsi" w:hAnsiTheme="minorHAnsi" w:cstheme="minorHAnsi"/>
          <w:iCs/>
          <w:sz w:val="22"/>
        </w:rPr>
        <w:t xml:space="preserve"> will endeavour to provide an environment where pupils feel confident to talk about their feelings. It will also seek to provide time and a place for quiet reflection.</w:t>
      </w:r>
    </w:p>
    <w:p w:rsidR="003A48E3" w:rsidRDefault="003A48E3" w:rsidP="003A48E3">
      <w:pPr>
        <w:pStyle w:val="DeptBullets"/>
        <w:numPr>
          <w:ilvl w:val="0"/>
          <w:numId w:val="0"/>
        </w:numPr>
        <w:jc w:val="both"/>
        <w:rPr>
          <w:rFonts w:asciiTheme="minorHAnsi" w:hAnsiTheme="minorHAnsi" w:cstheme="minorHAnsi"/>
          <w:iCs/>
          <w:sz w:val="22"/>
        </w:rPr>
      </w:pPr>
    </w:p>
    <w:p w:rsidR="00E16C09" w:rsidRDefault="00E16C09">
      <w:pPr>
        <w:rPr>
          <w:rFonts w:asciiTheme="minorHAnsi" w:hAnsiTheme="minorHAnsi" w:cstheme="minorHAnsi"/>
          <w:b/>
          <w:iCs/>
          <w:u w:val="single"/>
          <w:lang w:val="en-GB" w:eastAsia="en-GB"/>
        </w:rPr>
      </w:pPr>
      <w:r>
        <w:rPr>
          <w:rFonts w:asciiTheme="minorHAnsi" w:hAnsiTheme="minorHAnsi" w:cstheme="minorHAnsi"/>
          <w:b/>
          <w:iCs/>
          <w:u w:val="single"/>
        </w:rPr>
        <w:br w:type="page"/>
      </w:r>
    </w:p>
    <w:p w:rsidR="003A48E3" w:rsidRPr="001562E6" w:rsidRDefault="003A48E3" w:rsidP="003A48E3">
      <w:pPr>
        <w:pStyle w:val="DeptBullets"/>
        <w:numPr>
          <w:ilvl w:val="0"/>
          <w:numId w:val="0"/>
        </w:numPr>
        <w:jc w:val="both"/>
        <w:rPr>
          <w:rFonts w:asciiTheme="minorHAnsi" w:hAnsiTheme="minorHAnsi" w:cstheme="minorHAnsi"/>
          <w:b/>
          <w:iCs/>
          <w:u w:val="single"/>
        </w:rPr>
      </w:pPr>
      <w:bookmarkStart w:id="0" w:name="_GoBack"/>
      <w:bookmarkEnd w:id="0"/>
      <w:r w:rsidRPr="001562E6">
        <w:rPr>
          <w:rFonts w:asciiTheme="minorHAnsi" w:hAnsiTheme="minorHAnsi" w:cstheme="minorHAnsi"/>
          <w:b/>
          <w:iCs/>
          <w:u w:val="single"/>
        </w:rPr>
        <w:lastRenderedPageBreak/>
        <w:t>Gillingstool Primary School: Wellbeing Team</w:t>
      </w:r>
    </w:p>
    <w:p w:rsidR="003A48E3" w:rsidRDefault="003A48E3" w:rsidP="003A48E3">
      <w:pPr>
        <w:pStyle w:val="DeptBullets"/>
        <w:numPr>
          <w:ilvl w:val="0"/>
          <w:numId w:val="0"/>
        </w:numPr>
        <w:jc w:val="both"/>
        <w:rPr>
          <w:rFonts w:asciiTheme="minorHAnsi" w:hAnsiTheme="minorHAnsi" w:cstheme="minorHAnsi"/>
          <w:iCs/>
          <w:sz w:val="22"/>
        </w:rPr>
      </w:pPr>
      <w:r>
        <w:rPr>
          <w:rFonts w:asciiTheme="minorHAnsi" w:hAnsiTheme="minorHAnsi" w:cstheme="minorHAnsi"/>
          <w:iCs/>
          <w:sz w:val="22"/>
        </w:rPr>
        <w:t>The Wellbeing Team are responsible for over-seeing the emotional and social needs of the school community and allocating support.</w:t>
      </w:r>
    </w:p>
    <w:p w:rsidR="003A48E3" w:rsidRDefault="003A48E3" w:rsidP="003A48E3">
      <w:pPr>
        <w:pStyle w:val="DeptBullets"/>
        <w:numPr>
          <w:ilvl w:val="0"/>
          <w:numId w:val="0"/>
        </w:numPr>
        <w:jc w:val="both"/>
        <w:rPr>
          <w:rFonts w:asciiTheme="minorHAnsi" w:hAnsiTheme="minorHAnsi" w:cstheme="minorHAnsi"/>
          <w:iCs/>
          <w:sz w:val="22"/>
        </w:rPr>
      </w:pPr>
      <w:r>
        <w:rPr>
          <w:rFonts w:asciiTheme="minorHAnsi" w:hAnsiTheme="minorHAnsi" w:cstheme="minorHAnsi"/>
          <w:iCs/>
          <w:sz w:val="22"/>
        </w:rPr>
        <w:t xml:space="preserve"> The Team comprises of the Headteacher; the </w:t>
      </w:r>
      <w:proofErr w:type="spellStart"/>
      <w:r>
        <w:rPr>
          <w:rFonts w:asciiTheme="minorHAnsi" w:hAnsiTheme="minorHAnsi" w:cstheme="minorHAnsi"/>
          <w:iCs/>
          <w:sz w:val="22"/>
        </w:rPr>
        <w:t>SENCo</w:t>
      </w:r>
      <w:proofErr w:type="spellEnd"/>
      <w:r>
        <w:rPr>
          <w:rFonts w:asciiTheme="minorHAnsi" w:hAnsiTheme="minorHAnsi" w:cstheme="minorHAnsi"/>
          <w:iCs/>
          <w:sz w:val="22"/>
        </w:rPr>
        <w:t>/Inclusion Lead; the ELSA/Family Link worker and the School Counsellor. The team meet on a termly basis to prioritise and plan intervention and support for the coming term.</w:t>
      </w:r>
    </w:p>
    <w:p w:rsidR="003A48E3" w:rsidRDefault="003A48E3" w:rsidP="003A48E3">
      <w:pPr>
        <w:pStyle w:val="DeptBullets"/>
        <w:numPr>
          <w:ilvl w:val="0"/>
          <w:numId w:val="0"/>
        </w:numPr>
        <w:jc w:val="both"/>
        <w:rPr>
          <w:rFonts w:asciiTheme="minorHAnsi" w:hAnsiTheme="minorHAnsi" w:cstheme="minorHAnsi"/>
          <w:iCs/>
          <w:sz w:val="22"/>
        </w:rPr>
      </w:pPr>
      <w:r>
        <w:rPr>
          <w:rFonts w:asciiTheme="minorHAnsi" w:hAnsiTheme="minorHAnsi" w:cstheme="minorHAnsi"/>
          <w:iCs/>
          <w:sz w:val="22"/>
        </w:rPr>
        <w:t>In order to support this process, teachers and teaching partners assess children against the ‘Thriving in School’ criteria. Pupils are RAG-rated in terms of:</w:t>
      </w:r>
    </w:p>
    <w:p w:rsidR="003A48E3" w:rsidRDefault="003A48E3" w:rsidP="003A48E3">
      <w:pPr>
        <w:pStyle w:val="DeptBullets"/>
        <w:numPr>
          <w:ilvl w:val="0"/>
          <w:numId w:val="35"/>
        </w:numPr>
        <w:jc w:val="both"/>
        <w:rPr>
          <w:rFonts w:asciiTheme="minorHAnsi" w:hAnsiTheme="minorHAnsi" w:cstheme="minorHAnsi"/>
          <w:iCs/>
          <w:sz w:val="22"/>
        </w:rPr>
      </w:pPr>
      <w:r>
        <w:rPr>
          <w:rFonts w:asciiTheme="minorHAnsi" w:hAnsiTheme="minorHAnsi" w:cstheme="minorHAnsi"/>
          <w:iCs/>
          <w:sz w:val="22"/>
        </w:rPr>
        <w:t xml:space="preserve">readiness to learn; </w:t>
      </w:r>
    </w:p>
    <w:p w:rsidR="003A48E3" w:rsidRDefault="003A48E3" w:rsidP="003A48E3">
      <w:pPr>
        <w:pStyle w:val="DeptBullets"/>
        <w:numPr>
          <w:ilvl w:val="0"/>
          <w:numId w:val="35"/>
        </w:numPr>
        <w:jc w:val="both"/>
        <w:rPr>
          <w:rFonts w:asciiTheme="minorHAnsi" w:hAnsiTheme="minorHAnsi" w:cstheme="minorHAnsi"/>
          <w:iCs/>
          <w:sz w:val="22"/>
        </w:rPr>
      </w:pPr>
      <w:r>
        <w:rPr>
          <w:rFonts w:asciiTheme="minorHAnsi" w:hAnsiTheme="minorHAnsi" w:cstheme="minorHAnsi"/>
          <w:iCs/>
          <w:sz w:val="22"/>
        </w:rPr>
        <w:t xml:space="preserve">adapting and coping with change; </w:t>
      </w:r>
    </w:p>
    <w:p w:rsidR="003A48E3" w:rsidRDefault="003A48E3" w:rsidP="003A48E3">
      <w:pPr>
        <w:pStyle w:val="DeptBullets"/>
        <w:numPr>
          <w:ilvl w:val="0"/>
          <w:numId w:val="35"/>
        </w:numPr>
        <w:jc w:val="both"/>
        <w:rPr>
          <w:rFonts w:asciiTheme="minorHAnsi" w:hAnsiTheme="minorHAnsi" w:cstheme="minorHAnsi"/>
          <w:iCs/>
          <w:sz w:val="22"/>
        </w:rPr>
      </w:pPr>
      <w:r>
        <w:rPr>
          <w:rFonts w:asciiTheme="minorHAnsi" w:hAnsiTheme="minorHAnsi" w:cstheme="minorHAnsi"/>
          <w:iCs/>
          <w:sz w:val="22"/>
        </w:rPr>
        <w:t xml:space="preserve">positive relationships with peers and adults; </w:t>
      </w:r>
    </w:p>
    <w:p w:rsidR="003A48E3" w:rsidRDefault="003A48E3" w:rsidP="003A48E3">
      <w:pPr>
        <w:pStyle w:val="DeptBullets"/>
        <w:numPr>
          <w:ilvl w:val="0"/>
          <w:numId w:val="35"/>
        </w:numPr>
        <w:jc w:val="both"/>
        <w:rPr>
          <w:rFonts w:asciiTheme="minorHAnsi" w:hAnsiTheme="minorHAnsi" w:cstheme="minorHAnsi"/>
          <w:iCs/>
          <w:sz w:val="22"/>
        </w:rPr>
      </w:pPr>
      <w:r w:rsidRPr="001562E6">
        <w:rPr>
          <w:rFonts w:asciiTheme="minorHAnsi" w:hAnsiTheme="minorHAnsi" w:cstheme="minorHAnsi"/>
          <w:iCs/>
          <w:sz w:val="22"/>
        </w:rPr>
        <w:t>confidence and engagement in learning</w:t>
      </w:r>
      <w:r>
        <w:rPr>
          <w:rFonts w:asciiTheme="minorHAnsi" w:hAnsiTheme="minorHAnsi" w:cstheme="minorHAnsi"/>
          <w:iCs/>
          <w:sz w:val="22"/>
        </w:rPr>
        <w:t xml:space="preserve"> </w:t>
      </w:r>
      <w:r w:rsidRPr="001562E6">
        <w:rPr>
          <w:rFonts w:asciiTheme="minorHAnsi" w:hAnsiTheme="minorHAnsi" w:cstheme="minorHAnsi"/>
          <w:iCs/>
          <w:sz w:val="22"/>
        </w:rPr>
        <w:t xml:space="preserve">and </w:t>
      </w:r>
    </w:p>
    <w:p w:rsidR="003A48E3" w:rsidRDefault="003A48E3" w:rsidP="003A48E3">
      <w:pPr>
        <w:pStyle w:val="DeptBullets"/>
        <w:numPr>
          <w:ilvl w:val="0"/>
          <w:numId w:val="35"/>
        </w:numPr>
        <w:jc w:val="both"/>
        <w:rPr>
          <w:rFonts w:asciiTheme="minorHAnsi" w:hAnsiTheme="minorHAnsi" w:cstheme="minorHAnsi"/>
          <w:iCs/>
          <w:sz w:val="22"/>
        </w:rPr>
      </w:pPr>
      <w:r w:rsidRPr="001562E6">
        <w:rPr>
          <w:rFonts w:asciiTheme="minorHAnsi" w:hAnsiTheme="minorHAnsi" w:cstheme="minorHAnsi"/>
          <w:iCs/>
          <w:sz w:val="22"/>
        </w:rPr>
        <w:t>efficacy as a communicator.</w:t>
      </w:r>
    </w:p>
    <w:p w:rsidR="003A48E3" w:rsidRDefault="003A48E3" w:rsidP="003A48E3">
      <w:pPr>
        <w:pStyle w:val="DeptBullets"/>
        <w:numPr>
          <w:ilvl w:val="0"/>
          <w:numId w:val="0"/>
        </w:numPr>
        <w:jc w:val="both"/>
        <w:rPr>
          <w:rFonts w:asciiTheme="minorHAnsi" w:hAnsiTheme="minorHAnsi" w:cstheme="minorHAnsi"/>
          <w:iCs/>
          <w:sz w:val="22"/>
        </w:rPr>
      </w:pPr>
      <w:r>
        <w:rPr>
          <w:rFonts w:asciiTheme="minorHAnsi" w:hAnsiTheme="minorHAnsi" w:cstheme="minorHAnsi"/>
          <w:iCs/>
          <w:sz w:val="22"/>
        </w:rPr>
        <w:t xml:space="preserve">Pupils’ needs d the impact of any previous intervention is recorded on the Wellbeing Action Plan. </w:t>
      </w:r>
    </w:p>
    <w:p w:rsidR="003A48E3" w:rsidRPr="001562E6" w:rsidRDefault="003A48E3" w:rsidP="003A48E3">
      <w:pPr>
        <w:pStyle w:val="DeptBullets"/>
        <w:numPr>
          <w:ilvl w:val="0"/>
          <w:numId w:val="0"/>
        </w:numPr>
        <w:jc w:val="both"/>
        <w:rPr>
          <w:rFonts w:asciiTheme="minorHAnsi" w:hAnsiTheme="minorHAnsi" w:cstheme="minorHAnsi"/>
          <w:iCs/>
          <w:sz w:val="22"/>
        </w:rPr>
      </w:pPr>
      <w:r>
        <w:rPr>
          <w:rFonts w:asciiTheme="minorHAnsi" w:hAnsiTheme="minorHAnsi" w:cstheme="minorHAnsi"/>
          <w:iCs/>
          <w:sz w:val="22"/>
        </w:rPr>
        <w:t>Prioritisation for support for ELSA or the School Counsellor is based upon pupil need.</w:t>
      </w:r>
    </w:p>
    <w:p w:rsidR="00B764A8" w:rsidRPr="002F29AE" w:rsidRDefault="00B764A8" w:rsidP="00B31592">
      <w:pPr>
        <w:widowControl w:val="0"/>
        <w:shd w:val="clear" w:color="auto" w:fill="FFFFFF"/>
        <w:tabs>
          <w:tab w:val="left" w:pos="749"/>
        </w:tabs>
        <w:autoSpaceDE w:val="0"/>
        <w:autoSpaceDN w:val="0"/>
        <w:adjustRightInd w:val="0"/>
        <w:spacing w:before="2"/>
        <w:ind w:left="386"/>
        <w:jc w:val="both"/>
        <w:rPr>
          <w:rFonts w:ascii="Calibri" w:hAnsi="Calibri" w:cs="Calibri"/>
          <w:bCs/>
          <w:color w:val="000000"/>
          <w:spacing w:val="-5"/>
          <w:sz w:val="22"/>
          <w:szCs w:val="22"/>
        </w:rPr>
      </w:pPr>
    </w:p>
    <w:p w:rsidR="00F461CB" w:rsidRPr="00332BFD" w:rsidRDefault="00F461CB" w:rsidP="00B31592">
      <w:pPr>
        <w:widowControl w:val="0"/>
        <w:shd w:val="clear" w:color="auto" w:fill="FFFFFF"/>
        <w:tabs>
          <w:tab w:val="left" w:pos="749"/>
        </w:tabs>
        <w:autoSpaceDE w:val="0"/>
        <w:autoSpaceDN w:val="0"/>
        <w:adjustRightInd w:val="0"/>
        <w:spacing w:before="2"/>
        <w:ind w:left="386"/>
        <w:jc w:val="both"/>
        <w:rPr>
          <w:rFonts w:ascii="Calibri" w:hAnsi="Calibri" w:cs="Calibri"/>
          <w:bCs/>
          <w:color w:val="000000"/>
          <w:sz w:val="22"/>
          <w:szCs w:val="22"/>
        </w:rPr>
      </w:pPr>
    </w:p>
    <w:p w:rsidR="00F13ADD" w:rsidRPr="00332BFD" w:rsidRDefault="00F13ADD" w:rsidP="00D62307">
      <w:pPr>
        <w:rPr>
          <w:rFonts w:ascii="Calibri" w:hAnsi="Calibri" w:cs="Calibri"/>
          <w:sz w:val="22"/>
          <w:szCs w:val="22"/>
        </w:rPr>
      </w:pPr>
    </w:p>
    <w:sectPr w:rsidR="00F13ADD" w:rsidRPr="00332BFD" w:rsidSect="008E5503">
      <w:footerReference w:type="default" r:id="rId10"/>
      <w:pgSz w:w="12240" w:h="15840"/>
      <w:pgMar w:top="540" w:right="1325" w:bottom="18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0A5" w:rsidRDefault="00D860A5">
      <w:r>
        <w:separator/>
      </w:r>
    </w:p>
  </w:endnote>
  <w:endnote w:type="continuationSeparator" w:id="0">
    <w:p w:rsidR="00D860A5" w:rsidRDefault="00D8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5E3" w:rsidRDefault="00DF25E3">
    <w:pPr>
      <w:pStyle w:val="Footer"/>
      <w:jc w:val="right"/>
    </w:pPr>
    <w:r>
      <w:fldChar w:fldCharType="begin"/>
    </w:r>
    <w:r>
      <w:instrText xml:space="preserve"> PAGE   \* MERGEFORMAT </w:instrText>
    </w:r>
    <w:r>
      <w:fldChar w:fldCharType="separate"/>
    </w:r>
    <w:r w:rsidR="00E16C09">
      <w:rPr>
        <w:noProof/>
      </w:rPr>
      <w:t>6</w:t>
    </w:r>
    <w:r>
      <w:rPr>
        <w:noProof/>
      </w:rPr>
      <w:fldChar w:fldCharType="end"/>
    </w:r>
  </w:p>
  <w:p w:rsidR="00144641" w:rsidRPr="00BB20A6" w:rsidRDefault="00144641" w:rsidP="00BB2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0A5" w:rsidRDefault="00D860A5">
      <w:r>
        <w:separator/>
      </w:r>
    </w:p>
  </w:footnote>
  <w:footnote w:type="continuationSeparator" w:id="0">
    <w:p w:rsidR="00D860A5" w:rsidRDefault="00D86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92042BC"/>
    <w:lvl w:ilvl="0">
      <w:numFmt w:val="bullet"/>
      <w:lvlText w:val="*"/>
      <w:lvlJc w:val="left"/>
    </w:lvl>
  </w:abstractNum>
  <w:abstractNum w:abstractNumId="1" w15:restartNumberingAfterBreak="0">
    <w:nsid w:val="01AC4F32"/>
    <w:multiLevelType w:val="hybridMultilevel"/>
    <w:tmpl w:val="1CBCA7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9E22FB"/>
    <w:multiLevelType w:val="hybridMultilevel"/>
    <w:tmpl w:val="5D4ED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87D3F"/>
    <w:multiLevelType w:val="hybridMultilevel"/>
    <w:tmpl w:val="4E963FB8"/>
    <w:lvl w:ilvl="0" w:tplc="08090001">
      <w:start w:val="1"/>
      <w:numFmt w:val="bullet"/>
      <w:lvlText w:val=""/>
      <w:lvlJc w:val="left"/>
      <w:pPr>
        <w:tabs>
          <w:tab w:val="num" w:pos="720"/>
        </w:tabs>
        <w:ind w:left="720" w:hanging="360"/>
      </w:pPr>
      <w:rPr>
        <w:rFonts w:ascii="Symbol" w:hAnsi="Symbol" w:hint="default"/>
      </w:rPr>
    </w:lvl>
    <w:lvl w:ilvl="1" w:tplc="ECBC9974">
      <w:start w:val="1"/>
      <w:numFmt w:val="bullet"/>
      <w:lvlRestart w:val="0"/>
      <w:pStyle w:val="DeptBullets"/>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1A4D88"/>
    <w:multiLevelType w:val="hybridMultilevel"/>
    <w:tmpl w:val="5468A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AC24D8"/>
    <w:multiLevelType w:val="hybridMultilevel"/>
    <w:tmpl w:val="352C2000"/>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6" w15:restartNumberingAfterBreak="0">
    <w:nsid w:val="0DB0481C"/>
    <w:multiLevelType w:val="hybridMultilevel"/>
    <w:tmpl w:val="45205D38"/>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7" w15:restartNumberingAfterBreak="0">
    <w:nsid w:val="0F4E4516"/>
    <w:multiLevelType w:val="hybridMultilevel"/>
    <w:tmpl w:val="2D08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864A75"/>
    <w:multiLevelType w:val="hybridMultilevel"/>
    <w:tmpl w:val="12C8E5A8"/>
    <w:lvl w:ilvl="0" w:tplc="0809000F">
      <w:start w:val="16"/>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4BB0339"/>
    <w:multiLevelType w:val="hybridMultilevel"/>
    <w:tmpl w:val="B164BCE2"/>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16E33C2C"/>
    <w:multiLevelType w:val="hybridMultilevel"/>
    <w:tmpl w:val="5070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AD2FF7"/>
    <w:multiLevelType w:val="hybridMultilevel"/>
    <w:tmpl w:val="628625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17086F"/>
    <w:multiLevelType w:val="hybridMultilevel"/>
    <w:tmpl w:val="04465D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C0768"/>
    <w:multiLevelType w:val="hybridMultilevel"/>
    <w:tmpl w:val="B8D0B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717233"/>
    <w:multiLevelType w:val="multilevel"/>
    <w:tmpl w:val="ADB0C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7DA0E6B"/>
    <w:multiLevelType w:val="hybridMultilevel"/>
    <w:tmpl w:val="06D67CB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28B6085E"/>
    <w:multiLevelType w:val="hybridMultilevel"/>
    <w:tmpl w:val="4476C9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A44359"/>
    <w:multiLevelType w:val="hybridMultilevel"/>
    <w:tmpl w:val="E5A691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E61EDA"/>
    <w:multiLevelType w:val="hybridMultilevel"/>
    <w:tmpl w:val="9D74D11E"/>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9" w15:restartNumberingAfterBreak="0">
    <w:nsid w:val="3E4802E9"/>
    <w:multiLevelType w:val="hybridMultilevel"/>
    <w:tmpl w:val="9C5E57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6F77AE"/>
    <w:multiLevelType w:val="hybridMultilevel"/>
    <w:tmpl w:val="2B6C16E2"/>
    <w:lvl w:ilvl="0" w:tplc="08090001">
      <w:start w:val="1"/>
      <w:numFmt w:val="bullet"/>
      <w:lvlText w:val=""/>
      <w:lvlJc w:val="left"/>
      <w:pPr>
        <w:ind w:left="720" w:hanging="360"/>
      </w:pPr>
      <w:rPr>
        <w:rFonts w:ascii="Symbol" w:hAnsi="Symbol" w:hint="default"/>
      </w:rPr>
    </w:lvl>
    <w:lvl w:ilvl="1" w:tplc="5298E61C">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C8698D"/>
    <w:multiLevelType w:val="hybridMultilevel"/>
    <w:tmpl w:val="CC5ECC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587E37"/>
    <w:multiLevelType w:val="hybridMultilevel"/>
    <w:tmpl w:val="A216AF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F44C91"/>
    <w:multiLevelType w:val="hybridMultilevel"/>
    <w:tmpl w:val="16286C82"/>
    <w:lvl w:ilvl="0" w:tplc="0809000F">
      <w:start w:val="1"/>
      <w:numFmt w:val="decimal"/>
      <w:lvlText w:val="%1."/>
      <w:lvlJc w:val="left"/>
      <w:pPr>
        <w:tabs>
          <w:tab w:val="num" w:pos="1065"/>
        </w:tabs>
        <w:ind w:left="1065" w:hanging="360"/>
      </w:pPr>
    </w:lvl>
    <w:lvl w:ilvl="1" w:tplc="08090019" w:tentative="1">
      <w:start w:val="1"/>
      <w:numFmt w:val="lowerLetter"/>
      <w:lvlText w:val="%2."/>
      <w:lvlJc w:val="left"/>
      <w:pPr>
        <w:tabs>
          <w:tab w:val="num" w:pos="1785"/>
        </w:tabs>
        <w:ind w:left="1785" w:hanging="360"/>
      </w:pPr>
    </w:lvl>
    <w:lvl w:ilvl="2" w:tplc="0809001B" w:tentative="1">
      <w:start w:val="1"/>
      <w:numFmt w:val="lowerRoman"/>
      <w:lvlText w:val="%3."/>
      <w:lvlJc w:val="right"/>
      <w:pPr>
        <w:tabs>
          <w:tab w:val="num" w:pos="2505"/>
        </w:tabs>
        <w:ind w:left="2505" w:hanging="180"/>
      </w:pPr>
    </w:lvl>
    <w:lvl w:ilvl="3" w:tplc="0809000F" w:tentative="1">
      <w:start w:val="1"/>
      <w:numFmt w:val="decimal"/>
      <w:lvlText w:val="%4."/>
      <w:lvlJc w:val="left"/>
      <w:pPr>
        <w:tabs>
          <w:tab w:val="num" w:pos="3225"/>
        </w:tabs>
        <w:ind w:left="3225" w:hanging="360"/>
      </w:pPr>
    </w:lvl>
    <w:lvl w:ilvl="4" w:tplc="08090019" w:tentative="1">
      <w:start w:val="1"/>
      <w:numFmt w:val="lowerLetter"/>
      <w:lvlText w:val="%5."/>
      <w:lvlJc w:val="left"/>
      <w:pPr>
        <w:tabs>
          <w:tab w:val="num" w:pos="3945"/>
        </w:tabs>
        <w:ind w:left="3945" w:hanging="360"/>
      </w:pPr>
    </w:lvl>
    <w:lvl w:ilvl="5" w:tplc="0809001B" w:tentative="1">
      <w:start w:val="1"/>
      <w:numFmt w:val="lowerRoman"/>
      <w:lvlText w:val="%6."/>
      <w:lvlJc w:val="right"/>
      <w:pPr>
        <w:tabs>
          <w:tab w:val="num" w:pos="4665"/>
        </w:tabs>
        <w:ind w:left="4665" w:hanging="180"/>
      </w:pPr>
    </w:lvl>
    <w:lvl w:ilvl="6" w:tplc="0809000F" w:tentative="1">
      <w:start w:val="1"/>
      <w:numFmt w:val="decimal"/>
      <w:lvlText w:val="%7."/>
      <w:lvlJc w:val="left"/>
      <w:pPr>
        <w:tabs>
          <w:tab w:val="num" w:pos="5385"/>
        </w:tabs>
        <w:ind w:left="5385" w:hanging="360"/>
      </w:pPr>
    </w:lvl>
    <w:lvl w:ilvl="7" w:tplc="08090019" w:tentative="1">
      <w:start w:val="1"/>
      <w:numFmt w:val="lowerLetter"/>
      <w:lvlText w:val="%8."/>
      <w:lvlJc w:val="left"/>
      <w:pPr>
        <w:tabs>
          <w:tab w:val="num" w:pos="6105"/>
        </w:tabs>
        <w:ind w:left="6105" w:hanging="360"/>
      </w:pPr>
    </w:lvl>
    <w:lvl w:ilvl="8" w:tplc="0809001B" w:tentative="1">
      <w:start w:val="1"/>
      <w:numFmt w:val="lowerRoman"/>
      <w:lvlText w:val="%9."/>
      <w:lvlJc w:val="right"/>
      <w:pPr>
        <w:tabs>
          <w:tab w:val="num" w:pos="6825"/>
        </w:tabs>
        <w:ind w:left="6825" w:hanging="180"/>
      </w:pPr>
    </w:lvl>
  </w:abstractNum>
  <w:abstractNum w:abstractNumId="24" w15:restartNumberingAfterBreak="0">
    <w:nsid w:val="524C7BA5"/>
    <w:multiLevelType w:val="singleLevel"/>
    <w:tmpl w:val="9C82937A"/>
    <w:lvl w:ilvl="0">
      <w:start w:val="1"/>
      <w:numFmt w:val="lowerLetter"/>
      <w:lvlText w:val="%1)"/>
      <w:legacy w:legacy="1" w:legacySpace="0" w:legacyIndent="494"/>
      <w:lvlJc w:val="left"/>
      <w:rPr>
        <w:rFonts w:ascii="Arial" w:hAnsi="Arial" w:cs="Arial" w:hint="default"/>
      </w:rPr>
    </w:lvl>
  </w:abstractNum>
  <w:abstractNum w:abstractNumId="25" w15:restartNumberingAfterBreak="0">
    <w:nsid w:val="52640C52"/>
    <w:multiLevelType w:val="hybridMultilevel"/>
    <w:tmpl w:val="5A4807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8D93DCD"/>
    <w:multiLevelType w:val="hybridMultilevel"/>
    <w:tmpl w:val="5912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F5509"/>
    <w:multiLevelType w:val="hybridMultilevel"/>
    <w:tmpl w:val="C226CE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542C7F"/>
    <w:multiLevelType w:val="hybridMultilevel"/>
    <w:tmpl w:val="7340CD6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29" w15:restartNumberingAfterBreak="0">
    <w:nsid w:val="7331788C"/>
    <w:multiLevelType w:val="hybridMultilevel"/>
    <w:tmpl w:val="EA5083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7250686"/>
    <w:multiLevelType w:val="hybridMultilevel"/>
    <w:tmpl w:val="C1241B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D0163CA"/>
    <w:multiLevelType w:val="hybridMultilevel"/>
    <w:tmpl w:val="216442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BB7228"/>
    <w:multiLevelType w:val="hybridMultilevel"/>
    <w:tmpl w:val="DDEC3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FD6CE3"/>
    <w:multiLevelType w:val="singleLevel"/>
    <w:tmpl w:val="3EE66560"/>
    <w:lvl w:ilvl="0">
      <w:start w:val="1"/>
      <w:numFmt w:val="lowerLetter"/>
      <w:lvlText w:val="%1."/>
      <w:legacy w:legacy="1" w:legacySpace="0" w:legacyIndent="508"/>
      <w:lvlJc w:val="left"/>
      <w:rPr>
        <w:rFonts w:ascii="Times New Roman" w:eastAsia="Times New Roman" w:hAnsi="Times New Roman" w:cs="Times New Roman"/>
      </w:rPr>
    </w:lvl>
  </w:abstractNum>
  <w:num w:numId="1">
    <w:abstractNumId w:val="12"/>
  </w:num>
  <w:num w:numId="2">
    <w:abstractNumId w:val="19"/>
  </w:num>
  <w:num w:numId="3">
    <w:abstractNumId w:val="25"/>
  </w:num>
  <w:num w:numId="4">
    <w:abstractNumId w:val="24"/>
  </w:num>
  <w:num w:numId="5">
    <w:abstractNumId w:val="33"/>
  </w:num>
  <w:num w:numId="6">
    <w:abstractNumId w:val="33"/>
    <w:lvlOverride w:ilvl="0">
      <w:lvl w:ilvl="0">
        <w:start w:val="1"/>
        <w:numFmt w:val="lowerLetter"/>
        <w:lvlText w:val="%1)"/>
        <w:legacy w:legacy="1" w:legacySpace="0" w:legacyIndent="509"/>
        <w:lvlJc w:val="left"/>
        <w:rPr>
          <w:rFonts w:ascii="Arial" w:hAnsi="Arial" w:cs="Arial" w:hint="default"/>
        </w:rPr>
      </w:lvl>
    </w:lvlOverride>
  </w:num>
  <w:num w:numId="7">
    <w:abstractNumId w:val="0"/>
    <w:lvlOverride w:ilvl="0">
      <w:lvl w:ilvl="0">
        <w:start w:val="65535"/>
        <w:numFmt w:val="bullet"/>
        <w:lvlText w:val="•"/>
        <w:legacy w:legacy="1" w:legacySpace="0" w:legacyIndent="363"/>
        <w:lvlJc w:val="left"/>
        <w:rPr>
          <w:rFonts w:ascii="Arial" w:hAnsi="Arial" w:cs="Arial" w:hint="default"/>
        </w:rPr>
      </w:lvl>
    </w:lvlOverride>
  </w:num>
  <w:num w:numId="8">
    <w:abstractNumId w:val="9"/>
  </w:num>
  <w:num w:numId="9">
    <w:abstractNumId w:val="23"/>
  </w:num>
  <w:num w:numId="10">
    <w:abstractNumId w:val="8"/>
  </w:num>
  <w:num w:numId="11">
    <w:abstractNumId w:val="29"/>
  </w:num>
  <w:num w:numId="12">
    <w:abstractNumId w:val="17"/>
  </w:num>
  <w:num w:numId="13">
    <w:abstractNumId w:val="26"/>
  </w:num>
  <w:num w:numId="14">
    <w:abstractNumId w:val="4"/>
  </w:num>
  <w:num w:numId="15">
    <w:abstractNumId w:val="7"/>
  </w:num>
  <w:num w:numId="16">
    <w:abstractNumId w:val="13"/>
  </w:num>
  <w:num w:numId="17">
    <w:abstractNumId w:val="32"/>
  </w:num>
  <w:num w:numId="18">
    <w:abstractNumId w:val="2"/>
  </w:num>
  <w:num w:numId="19">
    <w:abstractNumId w:val="10"/>
  </w:num>
  <w:num w:numId="20">
    <w:abstractNumId w:val="20"/>
  </w:num>
  <w:num w:numId="21">
    <w:abstractNumId w:val="28"/>
  </w:num>
  <w:num w:numId="22">
    <w:abstractNumId w:val="5"/>
  </w:num>
  <w:num w:numId="23">
    <w:abstractNumId w:val="6"/>
  </w:num>
  <w:num w:numId="24">
    <w:abstractNumId w:val="14"/>
  </w:num>
  <w:num w:numId="25">
    <w:abstractNumId w:val="30"/>
  </w:num>
  <w:num w:numId="26">
    <w:abstractNumId w:val="21"/>
  </w:num>
  <w:num w:numId="27">
    <w:abstractNumId w:val="27"/>
  </w:num>
  <w:num w:numId="28">
    <w:abstractNumId w:val="3"/>
  </w:num>
  <w:num w:numId="29">
    <w:abstractNumId w:val="22"/>
  </w:num>
  <w:num w:numId="30">
    <w:abstractNumId w:val="16"/>
  </w:num>
  <w:num w:numId="31">
    <w:abstractNumId w:val="11"/>
  </w:num>
  <w:num w:numId="32">
    <w:abstractNumId w:val="15"/>
  </w:num>
  <w:num w:numId="33">
    <w:abstractNumId w:val="1"/>
  </w:num>
  <w:num w:numId="34">
    <w:abstractNumId w:val="3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5EF"/>
    <w:rsid w:val="00036211"/>
    <w:rsid w:val="00065C1B"/>
    <w:rsid w:val="00071729"/>
    <w:rsid w:val="000972C3"/>
    <w:rsid w:val="000A641C"/>
    <w:rsid w:val="000F5A2F"/>
    <w:rsid w:val="00112529"/>
    <w:rsid w:val="00144225"/>
    <w:rsid w:val="00144641"/>
    <w:rsid w:val="001A0929"/>
    <w:rsid w:val="001C2EE2"/>
    <w:rsid w:val="001D7246"/>
    <w:rsid w:val="00291AFE"/>
    <w:rsid w:val="002C0B88"/>
    <w:rsid w:val="002F1A41"/>
    <w:rsid w:val="002F29AE"/>
    <w:rsid w:val="002F7A3F"/>
    <w:rsid w:val="00332BFD"/>
    <w:rsid w:val="00394B0D"/>
    <w:rsid w:val="003A48E3"/>
    <w:rsid w:val="00475B92"/>
    <w:rsid w:val="004E09B7"/>
    <w:rsid w:val="004E09CC"/>
    <w:rsid w:val="00510ED6"/>
    <w:rsid w:val="00512D80"/>
    <w:rsid w:val="00535E3E"/>
    <w:rsid w:val="005516C7"/>
    <w:rsid w:val="005A09CE"/>
    <w:rsid w:val="006C6F13"/>
    <w:rsid w:val="006D0E4F"/>
    <w:rsid w:val="00746BF1"/>
    <w:rsid w:val="007656F9"/>
    <w:rsid w:val="007C2237"/>
    <w:rsid w:val="007C7EC6"/>
    <w:rsid w:val="00813A6C"/>
    <w:rsid w:val="00844145"/>
    <w:rsid w:val="008E5503"/>
    <w:rsid w:val="008E668A"/>
    <w:rsid w:val="008F20F0"/>
    <w:rsid w:val="00902E58"/>
    <w:rsid w:val="009122AE"/>
    <w:rsid w:val="00935DDE"/>
    <w:rsid w:val="009439AB"/>
    <w:rsid w:val="00957006"/>
    <w:rsid w:val="0097489B"/>
    <w:rsid w:val="00980576"/>
    <w:rsid w:val="009F6F76"/>
    <w:rsid w:val="00A366B4"/>
    <w:rsid w:val="00A54AAF"/>
    <w:rsid w:val="00A82618"/>
    <w:rsid w:val="00AF5F74"/>
    <w:rsid w:val="00B31592"/>
    <w:rsid w:val="00B6117A"/>
    <w:rsid w:val="00B66BD5"/>
    <w:rsid w:val="00B764A8"/>
    <w:rsid w:val="00BB20A6"/>
    <w:rsid w:val="00C16C05"/>
    <w:rsid w:val="00C755F1"/>
    <w:rsid w:val="00C825AB"/>
    <w:rsid w:val="00CD467B"/>
    <w:rsid w:val="00D62307"/>
    <w:rsid w:val="00D860A5"/>
    <w:rsid w:val="00DB347A"/>
    <w:rsid w:val="00DF25E3"/>
    <w:rsid w:val="00DF2C75"/>
    <w:rsid w:val="00DF37E3"/>
    <w:rsid w:val="00E16C09"/>
    <w:rsid w:val="00E47F8C"/>
    <w:rsid w:val="00E63665"/>
    <w:rsid w:val="00EA6EB6"/>
    <w:rsid w:val="00EC0395"/>
    <w:rsid w:val="00F13ADD"/>
    <w:rsid w:val="00F3602C"/>
    <w:rsid w:val="00F44BD5"/>
    <w:rsid w:val="00F461CB"/>
    <w:rsid w:val="00F823C7"/>
    <w:rsid w:val="00F92EB3"/>
    <w:rsid w:val="00FC59F5"/>
    <w:rsid w:val="00FD05EF"/>
    <w:rsid w:val="00FF3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7169"/>
    <o:shapelayout v:ext="edit">
      <o:idmap v:ext="edit" data="1"/>
    </o:shapelayout>
  </w:shapeDefaults>
  <w:decimalSymbol w:val="."/>
  <w:listSeparator w:val=","/>
  <w14:docId w14:val="5F520831"/>
  <w15:chartTrackingRefBased/>
  <w15:docId w15:val="{82E08277-6829-473C-AA2D-B863FC19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439AB"/>
    <w:rPr>
      <w:rFonts w:ascii="Tahoma" w:hAnsi="Tahoma" w:cs="Tahoma"/>
      <w:sz w:val="16"/>
      <w:szCs w:val="16"/>
    </w:rPr>
  </w:style>
  <w:style w:type="paragraph" w:styleId="Header">
    <w:name w:val="header"/>
    <w:basedOn w:val="Normal"/>
    <w:rsid w:val="00510ED6"/>
    <w:pPr>
      <w:tabs>
        <w:tab w:val="center" w:pos="4320"/>
        <w:tab w:val="right" w:pos="8640"/>
      </w:tabs>
    </w:pPr>
  </w:style>
  <w:style w:type="paragraph" w:styleId="Footer">
    <w:name w:val="footer"/>
    <w:basedOn w:val="Normal"/>
    <w:link w:val="FooterChar"/>
    <w:uiPriority w:val="99"/>
    <w:rsid w:val="00510ED6"/>
    <w:pPr>
      <w:tabs>
        <w:tab w:val="center" w:pos="4320"/>
        <w:tab w:val="right" w:pos="8640"/>
      </w:tabs>
    </w:pPr>
  </w:style>
  <w:style w:type="character" w:customStyle="1" w:styleId="FooterChar">
    <w:name w:val="Footer Char"/>
    <w:link w:val="Footer"/>
    <w:uiPriority w:val="99"/>
    <w:rsid w:val="00BB20A6"/>
    <w:rPr>
      <w:sz w:val="24"/>
      <w:szCs w:val="24"/>
      <w:lang w:val="en-US" w:eastAsia="en-US"/>
    </w:rPr>
  </w:style>
  <w:style w:type="paragraph" w:customStyle="1" w:styleId="Body1">
    <w:name w:val="Body 1"/>
    <w:rsid w:val="00DF25E3"/>
    <w:rPr>
      <w:rFonts w:ascii="Helvetica" w:eastAsia="Arial Unicode MS" w:hAnsi="Helvetica"/>
      <w:color w:val="000000"/>
      <w:sz w:val="24"/>
      <w:lang w:val="en-US" w:eastAsia="en-US"/>
    </w:rPr>
  </w:style>
  <w:style w:type="paragraph" w:customStyle="1" w:styleId="DeptBullets">
    <w:name w:val="DeptBullets"/>
    <w:basedOn w:val="Normal"/>
    <w:rsid w:val="003A48E3"/>
    <w:pPr>
      <w:numPr>
        <w:ilvl w:val="1"/>
        <w:numId w:val="28"/>
      </w:numPr>
      <w:spacing w:after="240"/>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472044">
      <w:bodyDiv w:val="1"/>
      <w:marLeft w:val="0"/>
      <w:marRight w:val="0"/>
      <w:marTop w:val="0"/>
      <w:marBottom w:val="0"/>
      <w:divBdr>
        <w:top w:val="none" w:sz="0" w:space="0" w:color="auto"/>
        <w:left w:val="none" w:sz="0" w:space="0" w:color="auto"/>
        <w:bottom w:val="none" w:sz="0" w:space="0" w:color="auto"/>
        <w:right w:val="none" w:sz="0" w:space="0" w:color="auto"/>
      </w:divBdr>
    </w:div>
    <w:div w:id="96338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1493</Words>
  <Characters>8447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Almondsbury C of E Primary School</vt:lpstr>
    </vt:vector>
  </TitlesOfParts>
  <Company>o</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Almondsbury C of E Primary School</dc:title>
  <dc:subject/>
  <dc:creator>sue</dc:creator>
  <cp:keywords/>
  <cp:lastModifiedBy>Caroline Carter</cp:lastModifiedBy>
  <cp:revision>3</cp:revision>
  <cp:lastPrinted>2022-10-04T09:21:00Z</cp:lastPrinted>
  <dcterms:created xsi:type="dcterms:W3CDTF">2022-06-14T12:53:00Z</dcterms:created>
  <dcterms:modified xsi:type="dcterms:W3CDTF">2022-10-04T09:21:00Z</dcterms:modified>
</cp:coreProperties>
</file>